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Essay</w:t>
      </w:r>
    </w:p>
    <w:bookmarkStart w:id="33" w:name="Xb874f07943b2c065889685ccacab29c4f8a05f0"/>
    <w:p>
      <w:pPr>
        <w:pStyle w:val="Heading1"/>
      </w:pPr>
      <w:r>
        <w:t xml:space="preserve">The Evolving Role of the Psychiatrist in Japan Tokyo: A Comprehensive Essay</w:t>
      </w:r>
    </w:p>
    <w:p>
      <w:pPr>
        <w:pStyle w:val="FirstParagraph"/>
      </w:pPr>
      <w:r>
        <w:rPr>
          <w:bCs/>
          <w:b/>
        </w:rPr>
        <w:t xml:space="preserve">Date:</w:t>
      </w:r>
      <w:r>
        <w:t xml:space="preserve"> </w:t>
      </w:r>
      <w:r>
        <w:t xml:space="preserve">October 26, 2023</w:t>
      </w:r>
      <w:r>
        <w:br/>
      </w:r>
      <w:r>
        <w:rPr>
          <w:bCs/>
          <w:b/>
        </w:rPr>
        <w:t xml:space="preserve">Subject:</w:t>
      </w:r>
      <w:r>
        <w:t xml:space="preserve">An Analysis of Mental Health Care, Cultural Nuances, and Professional Practice for the Psychiatrist in Japan Tokyo.</w:t>
      </w:r>
    </w:p>
    <w:bookmarkStart w:id="20" w:name="introduction"/>
    <w:p>
      <w:pPr>
        <w:pStyle w:val="Heading2"/>
      </w:pPr>
      <w:r>
        <w:t xml:space="preserve">Introduction</w:t>
      </w:r>
    </w:p>
    <w:p>
      <w:pPr>
        <w:pStyle w:val="FirstParagraph"/>
      </w:pPr>
      <w:r>
        <w:t xml:space="preserve">In the bustling metropolis that is Japan Tokyo, where ancient traditions seamlessly intertwine with hyper-modern technology, the landscape of mental health care is undergoing a profound transformation. At the heart of this evolution stands the</w:t>
      </w:r>
      <w:r>
        <w:t xml:space="preserve"> </w:t>
      </w:r>
      <w:r>
        <w:rPr>
          <w:bCs/>
          <w:b/>
        </w:rPr>
        <w:t xml:space="preserve">Psychiatrist</w:t>
      </w:r>
      <w:r>
        <w:t xml:space="preserve">, a medical professional who serves not only as a clinician but also as a cultural bridge in navigating the complex psyche of modern society. As Japan faces rising rates of stress-related disorders, work-induced burnout, and societal isolation, particularly within its capital city, the role of mental health professionals has become increasingly critical. This essay explores the multifaceted responsibilities of the</w:t>
      </w:r>
      <w:r>
        <w:t xml:space="preserve"> </w:t>
      </w:r>
      <w:r>
        <w:rPr>
          <w:bCs/>
          <w:b/>
        </w:rPr>
        <w:t xml:space="preserve">Psychiatrist</w:t>
      </w:r>
      <w:r>
        <w:t xml:space="preserve"> </w:t>
      </w:r>
      <w:r>
        <w:t xml:space="preserve">practicing in</w:t>
      </w:r>
      <w:r>
        <w:t xml:space="preserve"> </w:t>
      </w:r>
      <w:r>
        <w:rPr>
          <w:bCs/>
          <w:b/>
        </w:rPr>
        <w:t xml:space="preserve">Japan Tokyo</w:t>
      </w:r>
      <w:r>
        <w:t xml:space="preserve">, examining the unique cultural dynamics, systemic challenges, and future trajectories that define this specialized field.</w:t>
      </w:r>
    </w:p>
    <w:bookmarkEnd w:id="20"/>
    <w:bookmarkStart w:id="21" w:name="X34ed909f76a4726a226d1ee14811eb8027aeace"/>
    <w:p>
      <w:pPr>
        <w:pStyle w:val="Heading2"/>
      </w:pPr>
      <w:r>
        <w:t xml:space="preserve">The Cultural Context of Mental Health in Japan Tokyo</w:t>
      </w:r>
    </w:p>
    <w:p>
      <w:pPr>
        <w:pStyle w:val="FirstParagraph"/>
      </w:pPr>
      <w:r>
        <w:t xml:space="preserve">To understand the practice of psychiatry in this region, one must first appreciate the sociocultural fabric of</w:t>
      </w:r>
      <w:r>
        <w:t xml:space="preserve"> </w:t>
      </w:r>
      <w:r>
        <w:rPr>
          <w:bCs/>
          <w:b/>
        </w:rPr>
        <w:t xml:space="preserve">Japan Tokyo</w:t>
      </w:r>
      <w:r>
        <w:t xml:space="preserve">. Historically, mental illness in Japan has been shrouded in stigma, often viewed as a weakness or a failure of personal discipline. The concept of "honne" (true feeling) versus "tatemae" (public facade) dictates that individuals frequently suppress emotional distress to maintain social harmony. Consequently, many patients do not seek help until their condition becomes severe. In</w:t>
      </w:r>
      <w:r>
        <w:t xml:space="preserve"> </w:t>
      </w:r>
      <w:r>
        <w:rPr>
          <w:bCs/>
          <w:b/>
        </w:rPr>
        <w:t xml:space="preserve">Japan Tokyo</w:t>
      </w:r>
      <w:r>
        <w:t xml:space="preserve">, the dense urban environment exacerbates these pressures. The city’s relentless pace, competitive educational systems, and intense corporate hierarchies create a fertile ground for anxiety and depression.</w:t>
      </w:r>
    </w:p>
    <w:p>
      <w:pPr>
        <w:pStyle w:val="BodyText"/>
      </w:pPr>
      <w:r>
        <w:t xml:space="preserve">The</w:t>
      </w:r>
      <w:r>
        <w:t xml:space="preserve"> </w:t>
      </w:r>
      <w:r>
        <w:rPr>
          <w:bCs/>
          <w:b/>
        </w:rPr>
        <w:t xml:space="preserve">Psychiatrist</w:t>
      </w:r>
      <w:r>
        <w:t xml:space="preserve"> </w:t>
      </w:r>
      <w:r>
        <w:t xml:space="preserve">in this context must possess high cultural competence. It is not enough to diagnose based on standardized international criteria; one must understand the local idioms of distress. For instance, symptoms may present somatically, with patients complaining of headaches or fatigue rather than explicitly stating they are depressed. Therefore, the</w:t>
      </w:r>
      <w:r>
        <w:t xml:space="preserve"> </w:t>
      </w:r>
      <w:r>
        <w:rPr>
          <w:bCs/>
          <w:b/>
        </w:rPr>
        <w:t xml:space="preserve">Psychiatrist</w:t>
      </w:r>
      <w:r>
        <w:t xml:space="preserve"> </w:t>
      </w:r>
      <w:r>
        <w:t xml:space="preserve">in</w:t>
      </w:r>
      <w:r>
        <w:t xml:space="preserve"> </w:t>
      </w:r>
      <w:r>
        <w:rPr>
          <w:bCs/>
          <w:b/>
        </w:rPr>
        <w:t xml:space="preserve">Japan Tokyo</w:t>
      </w:r>
      <w:r>
        <w:t xml:space="preserve"> </w:t>
      </w:r>
      <w:r>
        <w:t xml:space="preserve">acts as a detective of emotion, reading between the lines to uncover underlying psychological turmoil that patients may be unable or unwilling to articulate directly.</w:t>
      </w:r>
    </w:p>
    <w:bookmarkEnd w:id="21"/>
    <w:bookmarkStart w:id="23" w:name="X5d67cf3deaaa62777ed40b8e680265cd795366e"/>
    <w:p>
      <w:pPr>
        <w:pStyle w:val="Heading2"/>
      </w:pPr>
      <w:r>
        <w:t xml:space="preserve">The Clinical Landscape and Systemic Challenges</w:t>
      </w:r>
    </w:p>
    <w:p>
      <w:pPr>
        <w:pStyle w:val="FirstParagraph"/>
      </w:pPr>
      <w:r>
        <w:t xml:space="preserve">The infrastructure for mental health care in</w:t>
      </w:r>
      <w:r>
        <w:t xml:space="preserve"> </w:t>
      </w:r>
      <w:r>
        <w:rPr>
          <w:bCs/>
          <w:b/>
        </w:rPr>
        <w:t xml:space="preserve">Japan Tokyo</w:t>
      </w:r>
      <w:bookmarkStart w:id="22" w:name="ref1"/>
      <w:bookmarkEnd w:id="22"/>
      <w:r>
        <w:t xml:space="preserve"> </w:t>
      </w:r>
      <w:r>
        <w:t xml:space="preserve">has improved significantly over the past decade, yet challenges remain. The number of psychiatric beds per capita in Japan is among the highest in the world, a legacy of historical institutionalization. However, there is a strong national push toward community-based care and deinstitutionalization. The</w:t>
      </w:r>
      <w:r>
        <w:t xml:space="preserve"> </w:t>
      </w:r>
      <w:r>
        <w:rPr>
          <w:bCs/>
          <w:b/>
        </w:rPr>
        <w:t xml:space="preserve">Psychiatrist</w:t>
      </w:r>
      <w:r>
        <w:t xml:space="preserve"> </w:t>
      </w:r>
      <w:r>
        <w:t xml:space="preserve">today is expected to lead this transition, coordinating with social workers, nurses, and family members to ensure continuity of care outside hospital walls.</w:t>
      </w:r>
    </w:p>
    <w:p>
      <w:pPr>
        <w:pStyle w:val="BodyText"/>
      </w:pPr>
      <w:r>
        <w:t xml:space="preserve">In the specialized clinics of Minato or Shinjuku wards in</w:t>
      </w:r>
      <w:r>
        <w:t xml:space="preserve"> </w:t>
      </w:r>
      <w:r>
        <w:rPr>
          <w:bCs/>
          <w:b/>
        </w:rPr>
        <w:t xml:space="preserve">Japan Tokyo</w:t>
      </w:r>
      <w:r>
        <w:t xml:space="preserve">, the workload can be immense. Wait times for initial consultations are often long due to a shortage of professionals relative to demand. This scarcity places additional pressure on each individual</w:t>
      </w:r>
      <w:r>
        <w:t xml:space="preserve"> </w:t>
      </w:r>
      <w:r>
        <w:rPr>
          <w:bCs/>
          <w:b/>
        </w:rPr>
        <w:t xml:space="preserve">Psychiatrist</w:t>
      </w:r>
      <w:r>
        <w:t xml:space="preserve">. They must manage high patient volumes while maintaining therapeutic efficacy. Furthermore, the medical system in Japan is unique in that patients have free access to any specialist without needing a referral from a primary care physician. This "direct access" model means that</w:t>
      </w:r>
      <w:r>
        <w:t xml:space="preserve"> </w:t>
      </w:r>
      <w:r>
        <w:rPr>
          <w:bCs/>
          <w:b/>
        </w:rPr>
        <w:t xml:space="preserve">Psychiatrist</w:t>
      </w:r>
      <w:r>
        <w:t xml:space="preserve">s often serve as the first point of contact for many individuals, requiring them to be adept at triage and accurate diagnosis.</w:t>
      </w:r>
    </w:p>
    <w:bookmarkEnd w:id="23"/>
    <w:bookmarkStart w:id="25" w:name="Xf918a45f0f2eb4dcd1201dcce4799455e1bff0c"/>
    <w:p>
      <w:pPr>
        <w:pStyle w:val="Heading2"/>
      </w:pPr>
      <w:r>
        <w:t xml:space="preserve">The Impact of Modern Stressors on Urban Populations</w:t>
      </w:r>
    </w:p>
    <w:p>
      <w:pPr>
        <w:pStyle w:val="FirstParagraph"/>
      </w:pPr>
      <w:r>
        <w:t xml:space="preserve">The demographic profile of patients in</w:t>
      </w:r>
      <w:r>
        <w:t xml:space="preserve"> </w:t>
      </w:r>
      <w:r>
        <w:rPr>
          <w:bCs/>
          <w:b/>
        </w:rPr>
        <w:t xml:space="preserve">Japan Tokyo</w:t>
      </w:r>
      <w:bookmarkStart w:id="24" w:name="ref1"/>
      <w:bookmarkEnd w:id="24"/>
      <w:r>
        <w:t xml:space="preserve"> </w:t>
      </w:r>
      <w:r>
        <w:t xml:space="preserve">reflects broader societal shifts. Young professionals, known as "freeters" or those trapped in low-wage precarious employment, face significant existential anxiety. Simultaneously, the aging population presents a growing need for geriatric psychiatry, particularly in managing dementia and depression among the elderly who may live in isolation despite living in one of the world’s most crowded cities. The</w:t>
      </w:r>
      <w:r>
        <w:t xml:space="preserve"> </w:t>
      </w:r>
      <w:r>
        <w:rPr>
          <w:bCs/>
          <w:b/>
        </w:rPr>
        <w:t xml:space="preserve">Psychiatrist</w:t>
      </w:r>
      <w:r>
        <w:t xml:space="preserve"> </w:t>
      </w:r>
      <w:r>
        <w:t xml:space="preserve">must navigate these diverse needs, tailoring treatments that account for both age-specific vulnerabilities and the unique stressors of urban life.</w:t>
      </w:r>
    </w:p>
    <w:p>
      <w:pPr>
        <w:pStyle w:val="BodyText"/>
      </w:pPr>
      <w:r>
        <w:rPr>
          <w:bCs/>
          <w:b/>
        </w:rPr>
        <w:t xml:space="preserve">Note:</w:t>
      </w:r>
      <w:r>
        <w:t xml:space="preserve"> </w:t>
      </w:r>
      <w:r>
        <w:t xml:space="preserve">The phenomenon of "Karoshi" (death from overwork) has raised public awareness about the dangers of unchecked professional stress. This has led to a gradual shift in corporate culture, where some companies now offer counseling services. The</w:t>
      </w:r>
      <w:r>
        <w:t xml:space="preserve"> </w:t>
      </w:r>
      <w:r>
        <w:rPr>
          <w:bCs/>
          <w:b/>
        </w:rPr>
        <w:t xml:space="preserve">Psychiatrist</w:t>
      </w:r>
      <w:r>
        <w:t xml:space="preserve"> </w:t>
      </w:r>
      <w:r>
        <w:t xml:space="preserve">is increasingly involved in occupational health, providing expert assessments and interventions to prevent severe burnout.</w:t>
      </w:r>
    </w:p>
    <w:bookmarkEnd w:id="25"/>
    <w:bookmarkStart w:id="27" w:name="X161cb627980270b23e92b128c12b7f769f0a3a0"/>
    <w:p>
      <w:pPr>
        <w:pStyle w:val="Heading2"/>
      </w:pPr>
      <w:r>
        <w:t xml:space="preserve">The Role of Technology and Future Directions</w:t>
      </w:r>
    </w:p>
    <w:p>
      <w:pPr>
        <w:pStyle w:val="FirstParagraph"/>
      </w:pPr>
      <w:r>
        <w:rPr>
          <w:bCs/>
          <w:b/>
        </w:rPr>
        <w:t xml:space="preserve">Japan Tokyo</w:t>
      </w:r>
      <w:r>
        <w:t xml:space="preserve">, being a global leader in technology, has also embraced digital solutions in healthcare. Telepsychiatry has gained traction, offering an alternative for patients who may feel too stigmatized to visit a clinic physically or those with mobility issues. For the modern</w:t>
      </w:r>
      <w:r>
        <w:t xml:space="preserve"> </w:t>
      </w:r>
      <w:r>
        <w:rPr>
          <w:bCs/>
          <w:b/>
        </w:rPr>
        <w:t xml:space="preserve">Psychiatrist</w:t>
      </w:r>
      <w:r>
        <w:t xml:space="preserve">, integrating digital tools into practice is no longer optional but essential. These platforms allow for greater accessibility and continuity of care, particularly in a city where time is a scarce commodity.</w:t>
      </w:r>
    </w:p>
    <w:p>
      <w:pPr>
        <w:pStyle w:val="BodyText"/>
      </w:pPr>
      <w:r>
        <w:t xml:space="preserve">Moreover, there is a growing emphasis on preventative mental health. Schools and workplaces in</w:t>
      </w:r>
      <w:r>
        <w:t xml:space="preserve"> </w:t>
      </w:r>
      <w:r>
        <w:rPr>
          <w:bCs/>
          <w:b/>
        </w:rPr>
        <w:t xml:space="preserve">Japan Tokyo</w:t>
      </w:r>
      <w:bookmarkStart w:id="26" w:name="ref1"/>
      <w:bookmarkEnd w:id="26"/>
      <w:r>
        <w:t xml:space="preserve"> </w:t>
      </w:r>
      <w:r>
        <w:t xml:space="preserve">are beginning to implement mental health education programs. The</w:t>
      </w:r>
      <w:r>
        <w:t xml:space="preserve"> </w:t>
      </w:r>
      <w:r>
        <w:rPr>
          <w:bCs/>
          <w:b/>
        </w:rPr>
        <w:t xml:space="preserve">Psychiatrist</w:t>
      </w:r>
      <w:r>
        <w:t xml:space="preserve"> </w:t>
      </w:r>
      <w:r>
        <w:t xml:space="preserve">plays an educational role here, training teachers and HR managers to recognize early signs of distress. This proactive approach aims to reduce the stigma associated with seeking help and encourages earlier intervention.</w:t>
      </w:r>
    </w:p>
    <w:bookmarkEnd w:id="27"/>
    <w:bookmarkStart w:id="32" w:name="Xd1cd1fd68502b18cbe808f458a32dccaa3fb0b6"/>
    <w:p>
      <w:pPr>
        <w:pStyle w:val="Heading2"/>
      </w:pPr>
      <w:r>
        <w:t xml:space="preserve">Conclusion: A Bridge Between Tradition and Modernity</w:t>
      </w:r>
    </w:p>
    <w:p>
      <w:pPr>
        <w:pStyle w:val="FirstParagraph"/>
      </w:pPr>
      <w:r>
        <w:t xml:space="preserve">In conclusion, the role of the</w:t>
      </w:r>
      <w:r>
        <w:t xml:space="preserve"> </w:t>
      </w:r>
      <w:r>
        <w:rPr>
          <w:bCs/>
          <w:b/>
        </w:rPr>
        <w:t xml:space="preserve">Psychiatrist</w:t>
      </w:r>
      <w:bookmarkStart w:id="28" w:name="ref1"/>
      <w:bookmarkEnd w:id="28"/>
      <w:r>
        <w:t xml:space="preserve"> </w:t>
      </w:r>
      <w:r>
        <w:t xml:space="preserve">in</w:t>
      </w:r>
      <w:r>
        <w:t xml:space="preserve"> </w:t>
      </w:r>
      <w:r>
        <w:rPr>
          <w:bCs/>
          <w:b/>
        </w:rPr>
        <w:t xml:space="preserve">Japan Tokyo</w:t>
      </w:r>
      <w:bookmarkStart w:id="29" w:name="ref1"/>
      <w:bookmarkEnd w:id="29"/>
      <w:r>
        <w:t xml:space="preserve">s is complex, dynamic, and deeply impactful. They operate at the intersection of medical science and cultural tradition, striving to heal minds in a society that has historically struggled to openly acknowledge psychological pain. As the stigma surrounding mental health continues to erode and systemic reforms prioritize community-based support, the</w:t>
      </w:r>
      <w:r>
        <w:t xml:space="preserve"> </w:t>
      </w:r>
      <w:r>
        <w:rPr>
          <w:bCs/>
          <w:b/>
        </w:rPr>
        <w:t xml:space="preserve">Psychiatrist</w:t>
      </w:r>
      <w:r>
        <w:t xml:space="preserve"> </w:t>
      </w:r>
      <w:r>
        <w:t xml:space="preserve">becomes an agent of social change.</w:t>
      </w:r>
    </w:p>
    <w:p>
      <w:pPr>
        <w:pStyle w:val="BodyText"/>
      </w:pPr>
      <w:r>
        <w:t xml:space="preserve">The future of psychiatry in this vibrant capital depends on collaboration, innovation, and sustained empathy. By addressing the unique stressors of urban life in</w:t>
      </w:r>
      <w:r>
        <w:t xml:space="preserve"> </w:t>
      </w:r>
      <w:r>
        <w:rPr>
          <w:bCs/>
          <w:b/>
        </w:rPr>
        <w:t xml:space="preserve">Japan Tokyo</w:t>
      </w:r>
      <w:bookmarkStart w:id="30" w:name="ref1"/>
      <w:bookmarkEnd w:id="30"/>
      <w:r>
        <w:t xml:space="preserve">, leveraging technology to improve access, and respecting cultural nuances in clinical practice, the</w:t>
      </w:r>
      <w:r>
        <w:t xml:space="preserve"> </w:t>
      </w:r>
      <w:r>
        <w:rPr>
          <w:bCs/>
          <w:b/>
        </w:rPr>
        <w:t xml:space="preserve">Psychiatrist</w:t>
      </w:r>
      <w:bookmarkStart w:id="31" w:name="ref1"/>
      <w:bookmarkEnd w:id="31"/>
      <w:r>
        <w:t xml:space="preserve"> </w:t>
      </w:r>
      <w:r>
        <w:t xml:space="preserve">can help build a healthier, more resilient society. The journey is ongoing, but the progress made thus far signals a hopeful era for mental health care in Japan.</w:t>
      </w:r>
    </w:p>
    <w:p>
      <w:r>
        <w:pict>
          <v:rect style="width:0;height:1.5pt" o:hralign="center" o:hrstd="t" o:hr="t"/>
        </w:pict>
      </w:r>
    </w:p>
    <w:p>
      <w:pPr>
        <w:pStyle w:val="FirstParagraph"/>
      </w:pPr>
      <w:r>
        <w:rPr>
          <w:bCs/>
          <w:b/>
        </w:rPr>
        <w:t xml:space="preserve">Note:</w:t>
      </w:r>
      <w:r>
        <w:t xml:space="preserve"> </w:t>
      </w:r>
      <w:r>
        <w:t xml:space="preserve">This essay discusses the general trends and professional roles of psychiatrists within the cultural and healthcare context of Japan Tokyo. Specific medical advice or legal regulations may vary by individual case and jurisdiction.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Japan Tokyo: A Comprehensive Essay</dc:title>
  <dc:creator/>
  <dc:language>en</dc:language>
  <cp:keywords/>
  <dcterms:created xsi:type="dcterms:W3CDTF">2026-07-29T12:31:44Z</dcterms:created>
  <dcterms:modified xsi:type="dcterms:W3CDTF">2026-07-29T12:31:44Z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