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af890016061379d1d9c5765b52976fcf352517c"/>
    <w:p>
      <w:pPr>
        <w:pStyle w:val="Heading1"/>
      </w:pPr>
      <w:r>
        <w:t xml:space="preserve">The Evolution and Significance of the Psychiatrist in Modern Saudi Arabia, Jeddah</w:t>
      </w:r>
    </w:p>
    <w:p>
      <w:pPr>
        <w:pStyle w:val="FirstParagraph"/>
      </w:pPr>
      <w:r>
        <w:t xml:space="preserve">In recent decades, the landscape of healthcare in Saudi Arabia has undergone a profound transformation. Nowhere is this more evident than in the realm of mental health services. Historically, discussions surrounding psychological well-being were often relegated to the private sphere or addressed through traditional and religious frameworks. However, with the advent of Vision 2030 and significant governmental reforms, there has been a paradigm shift toward integrating comprehensive mental health care into the mainstream medical infrastructure. At the heart of this transformation stands the</w:t>
      </w:r>
      <w:r>
        <w:t xml:space="preserve"> </w:t>
      </w:r>
      <w:r>
        <w:rPr>
          <w:bCs/>
          <w:b/>
        </w:rPr>
        <w:t xml:space="preserve">Psychiatrist</w:t>
      </w:r>
      <w:r>
        <w:t xml:space="preserve">, a specialist who plays a pivotal role in redefining wellness across the Kingdom, with Jeddah serving as one of its most dynamic epicenters.</w:t>
      </w:r>
    </w:p>
    <w:bookmarkStart w:id="20" w:name="Xa1a71571e52815048ce307e61d8f60e65a4a97a"/>
    <w:p>
      <w:pPr>
        <w:pStyle w:val="Heading2"/>
      </w:pPr>
      <w:r>
        <w:t xml:space="preserve">The Historical Context and Cultural Shift</w:t>
      </w:r>
    </w:p>
    <w:p>
      <w:pPr>
        <w:pStyle w:val="FirstParagraph"/>
      </w:pPr>
      <w:r>
        <w:t xml:space="preserve">To understand the current importance of the</w:t>
      </w:r>
      <w:r>
        <w:t xml:space="preserve"> </w:t>
      </w:r>
      <w:r>
        <w:rPr>
          <w:bCs/>
          <w:b/>
        </w:rPr>
        <w:t xml:space="preserve">Psychiatrist</w:t>
      </w:r>
      <w:r>
        <w:t xml:space="preserve">, one must first appreciate the cultural journey that has led to this point. For generations, mental health issues in many societies, including those in the Middle East, were stigmatized or attributed to spiritual causes alone. While faith remains a cornerstone of life for many Saudis, there is now a growing recognition that psychological disorders have biological and sociological dimensions that require professional medical intervention. This dual approach—combining spiritual support with clinical treatment—is increasingly accepted by the public.</w:t>
      </w:r>
    </w:p>
    <w:p>
      <w:pPr>
        <w:pStyle w:val="BodyText"/>
      </w:pPr>
      <w:r>
        <w:t xml:space="preserve">Jeddah, as the commercial capital and gateway to Islam for millions of pilgrims, has been at the forefront of this cultural evolution. Being a bustling metropolis with a diverse population, Jeddah faces unique stressors related to rapid urbanization, economic shifts, and social changes. The demand for accessible mental health services has skyrocketed among residents from various backgrounds, creating a critical need for qualified professionals who can navigate both medical complexities and cultural nuances.</w:t>
      </w:r>
    </w:p>
    <w:bookmarkEnd w:id="20"/>
    <w:bookmarkStart w:id="21" w:name="Xb319ed3f9c36452e77ed71cb465b2fb352cc11a"/>
    <w:p>
      <w:pPr>
        <w:pStyle w:val="Heading2"/>
      </w:pPr>
      <w:r>
        <w:t xml:space="preserve">The Role of the Psychiatrist in Clinical Practice</w:t>
      </w:r>
    </w:p>
    <w:p>
      <w:pPr>
        <w:pStyle w:val="FirstParagraph"/>
      </w:pPr>
      <w:r>
        <w:t xml:space="preserve">A</w:t>
      </w:r>
      <w:r>
        <w:t xml:space="preserve"> </w:t>
      </w:r>
      <w:r>
        <w:rPr>
          <w:bCs/>
          <w:b/>
        </w:rPr>
        <w:t xml:space="preserve">Psychiatrist</w:t>
      </w:r>
      <w:r>
        <w:t xml:space="preserve"> </w:t>
      </w:r>
      <w:r>
        <w:t xml:space="preserve">is a medical doctor specializing in the diagnosis, treatment, and prevention of mental, emotional, and behavioral disorders. In Jeddah today, psychiatrists are not merely prescribers of medication; they are integral members of a multidisciplinary team that includes psychologists, social workers, and primary care physicians. Their work involves conducting thorough assessments to distinguish between conditions such as depression anxiety disorders, bipolar disorder schizophrenia, and PTSD.</w:t>
      </w:r>
    </w:p>
    <w:p>
      <w:pPr>
        <w:pStyle w:val="BodyText"/>
      </w:pPr>
      <w:r>
        <w:t xml:space="preserve">In the context of Saudi Arabia Jeddah psychiatrists must possess high cultural competence. They are often tasked with treating patients whose symptoms manifest in ways influenced by local cultural expressions of distress. For instance, somatic complaints (physical symptoms without a clear organic cause) may be more prevalent in certain populations due to cultural norms regarding emotional expression. A skilled psychiatrist understands these subtleties, ensuring that diagnoses are accurate and treatments are respectful of the patient’s background while adhering to global medical standards.</w:t>
      </w:r>
    </w:p>
    <w:bookmarkEnd w:id="21"/>
    <w:bookmarkStart w:id="22" w:name="X91bb6d01a21883dd33d130eacf9cd136a0deda1"/>
    <w:p>
      <w:pPr>
        <w:pStyle w:val="Heading2"/>
      </w:pPr>
      <w:r>
        <w:t xml:space="preserve">Addressing Specific Demographic Challenges</w:t>
      </w:r>
    </w:p>
    <w:p>
      <w:pPr>
        <w:pStyle w:val="FirstParagraph"/>
      </w:pPr>
      <w:r>
        <w:t xml:space="preserve">The demographics of Saudi Arabia Jeddah present specific mental health challenges that require specialized psychiatric care. Youth constitute a significant portion of the population, and issues such as academic pressure, unemployment anxiety, and digital addiction are on the rise. Psychiatrists in Jeddah are increasingly focusing on adolescent mental health, working closely with schools and families to provide early interventions.</w:t>
      </w:r>
    </w:p>
    <w:p>
      <w:pPr>
        <w:pStyle w:val="BodyText"/>
      </w:pPr>
      <w:r>
        <w:t xml:space="preserve">Furthermore, women’s mental health has gained greater visibility in recent years. With more women entering the workforce and public sphere, issues related to work-life balance, gender-based stressors, and identity navigation have become prominent topics of discussion. Psychiatrists play a crucial role in providing safe spaces for these discussions and offering evidence-based therapies that empower individuals to manage their mental well-being.</w:t>
      </w:r>
    </w:p>
    <w:bookmarkEnd w:id="22"/>
    <w:bookmarkStart w:id="23" w:name="X86cefc290432ee5d9aea56cc96024ab74318364"/>
    <w:p>
      <w:pPr>
        <w:pStyle w:val="Heading2"/>
      </w:pPr>
      <w:r>
        <w:t xml:space="preserve">The Impact of Vision 2030 on Mental Health Services</w:t>
      </w:r>
    </w:p>
    <w:p>
      <w:pPr>
        <w:pStyle w:val="FirstParagraph"/>
      </w:pPr>
      <w:r>
        <w:t xml:space="preserve">A major driver of change has been Saudi Arabia’s Vision 2030, which explicitly aims to improve the quality of life for citizens and residents. This includes expanding mental health services and reducing the stigma associated with seeking help. The government has invested heavily in building new hospitals, upgrading existing facilities, and training local specialists. As a result Jeddah has seen an increase in both public and private psychiatric centers.</w:t>
      </w:r>
    </w:p>
    <w:p>
      <w:pPr>
        <w:pStyle w:val="BodyText"/>
      </w:pPr>
      <w:r>
        <w:t xml:space="preserve">This expansion means that more people have access to care. However, it also places greater responsibility on the profession of psychiatry. There is a pressing need for continued education, research, and collaboration among healthcare providers. Psychiatrists are now encouraged to engage in community outreach programs, public awareness campaigns, and policy-making discussions to further destigmatize mental illness.</w:t>
      </w:r>
    </w:p>
    <w:bookmarkEnd w:id="23"/>
    <w:bookmarkStart w:id="24" w:name="X33a96b2db3c4ca2281ddc460c3ea9504c2bc84f"/>
    <w:p>
      <w:pPr>
        <w:pStyle w:val="Heading2"/>
      </w:pPr>
      <w:r>
        <w:t xml:space="preserve">Integration with Traditional Care Systems</w:t>
      </w:r>
    </w:p>
    <w:p>
      <w:pPr>
        <w:pStyle w:val="FirstParagraph"/>
      </w:pPr>
      <w:r>
        <w:t xml:space="preserve">An interesting aspect of practicing as a</w:t>
      </w:r>
      <w:r>
        <w:t xml:space="preserve"> </w:t>
      </w:r>
      <w:r>
        <w:rPr>
          <w:bCs/>
          <w:b/>
        </w:rPr>
        <w:t xml:space="preserve">Psychiatrist</w:t>
      </w:r>
      <w:r>
        <w:t xml:space="preserve"> </w:t>
      </w:r>
      <w:r>
        <w:t xml:space="preserve">in Saudi Arabia Jeddah is the potential for collaboration with traditional healers and religious leaders. Rather than viewing these systems in opposition, there is a movement toward integration. Some healthcare initiatives encourage psychiatrists to work alongside community leaders to create holistic care plans that respect cultural traditions while providing clinical expertise. This approach can enhance trust between patients and the healthcare system, leading to better adherence to treatment plans.</w:t>
      </w:r>
    </w:p>
    <w:bookmarkEnd w:id="24"/>
    <w:bookmarkStart w:id="25" w:name="conclusion"/>
    <w:p>
      <w:pPr>
        <w:pStyle w:val="Heading2"/>
      </w:pPr>
      <w:r>
        <w:t xml:space="preserve">Conclusion</w:t>
      </w:r>
    </w:p>
    <w:p>
      <w:pPr>
        <w:pStyle w:val="FirstParagraph"/>
      </w:pPr>
      <w:r>
        <w:t xml:space="preserve">In conclusion, the role of the psychiatrist in Saudi Arabia Jeddah is evolving rapidly from a niche specialty to a central pillar of public health. The combination of modern medical practices with deep cultural understanding allows psychiatrists to address complex mental health challenges effectively. As Jeddah continues to grow as a global city, its psychiatric services must keep pace with the needs of its diverse population.</w:t>
      </w:r>
    </w:p>
    <w:p>
      <w:pPr>
        <w:pStyle w:val="BodyText"/>
      </w:pPr>
      <w:r>
        <w:t xml:space="preserve">The future holds promise for further advancements in telepsychiatry, specialized care for neurodevelopmental disorders, and greater integration of mental health into primary care settings. Ultimately, the goal is to ensure that every individual in Saudi Arabia Jeddah has access to dignified, effective psychiatric care. By continuing to break down barriers and promote awareness, psychiatrists are helping to build a healthier society where mental well-being is valued as much as physical health.</w:t>
      </w:r>
    </w:p>
    <w:p>
      <w:pPr>
        <w:pStyle w:val="BodyText"/>
      </w:pPr>
      <w:r>
        <w:rPr>
          <w:bCs/>
          <w:b/>
        </w:rPr>
        <w:t xml:space="preserve">Summary:</w:t>
      </w:r>
      <w:r>
        <w:t xml:space="preserve"> </w:t>
      </w:r>
      <w:r>
        <w:t xml:space="preserve">The integration of psychiatric services in Saudi Arabia Jeddah reflects broader societal changes driven by Vision 2030. Psychiatrists are essential in bridging the gap between traditional beliefs and modern medical science, addressing demographic-specific needs, and reducing stigma to improve overall community health outcomes.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Saudi Arabia, Jeddah</dc:title>
  <dc:creator/>
  <dc:language>en</dc:language>
  <cp:keywords/>
  <dcterms:created xsi:type="dcterms:W3CDTF">2026-07-30T06:17:20Z</dcterms:created>
  <dcterms:modified xsi:type="dcterms:W3CDTF">2026-07-30T06:17:20Z</dcterms:modified>
</cp:coreProperties>
</file>

<file path=docProps/custom.xml><?xml version="1.0" encoding="utf-8"?>
<Properties xmlns="http://schemas.openxmlformats.org/officeDocument/2006/custom-properties" xmlns:vt="http://schemas.openxmlformats.org/officeDocument/2006/docPropsVTypes"/>
</file>