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Riyadh</w:t>
      </w:r>
    </w:p>
    <w:bookmarkStart w:id="27" w:name="Xd06f12bc3fc5f84d0932911fad04fb8cc118a16"/>
    <w:p>
      <w:pPr>
        <w:pStyle w:val="Heading1"/>
      </w:pPr>
      <w:r>
        <w:t xml:space="preserve">The Evolving Role of the Psychiatrist in Modern Saudi Arabia: A Focus on Riyadh</w:t>
      </w:r>
    </w:p>
    <w:p>
      <w:pPr>
        <w:pStyle w:val="FirstParagraph"/>
      </w:pPr>
      <w:r>
        <w:t xml:space="preserve">In recent decades, the Kingdom of Saudi Arabia has undergone a transformational shift, driven largely by Vision 2030. This ambitious framework aims to diversify the economy and enhance social well-being, placing significant emphasis on mental health infrastructure. At the heart of this medical and social evolution stands the</w:t>
      </w:r>
      <w:r>
        <w:t xml:space="preserve"> </w:t>
      </w:r>
      <w:r>
        <w:rPr>
          <w:bCs/>
          <w:b/>
        </w:rPr>
        <w:t xml:space="preserve">Psychiatrist</w:t>
      </w:r>
      <w:r>
        <w:t xml:space="preserve">, a professional whose role is expanding rapidly in response to both demographic changes and cultural shifts. Nowhere is this change more palpable than in</w:t>
      </w:r>
      <w:r>
        <w:t xml:space="preserve"> </w:t>
      </w:r>
      <w:r>
        <w:rPr>
          <w:bCs/>
          <w:b/>
        </w:rPr>
        <w:t xml:space="preserve">Saudi Arabia Riyadh</w:t>
      </w:r>
      <w:r>
        <w:t xml:space="preserve">, the bustling capital that serves as the epicenter of healthcare innovation, policy-making, and urban living in the Kingdom.</w:t>
      </w:r>
    </w:p>
    <w:bookmarkStart w:id="20" w:name="X76183304f50b08f179d04aae4e0183365b7c2e8"/>
    <w:p>
      <w:pPr>
        <w:pStyle w:val="Heading2"/>
      </w:pPr>
      <w:r>
        <w:t xml:space="preserve">The Historical Context of Mental Health Care</w:t>
      </w:r>
    </w:p>
    <w:p>
      <w:pPr>
        <w:pStyle w:val="FirstParagraph"/>
      </w:pPr>
      <w:r>
        <w:t xml:space="preserve">To understand the current importance of a</w:t>
      </w:r>
      <w:r>
        <w:t xml:space="preserve"> </w:t>
      </w:r>
      <w:r>
        <w:rPr>
          <w:bCs/>
          <w:b/>
        </w:rPr>
        <w:t xml:space="preserve">Psychiatrist</w:t>
      </w:r>
      <w:r>
        <w:t xml:space="preserve">, one must look at the historical stigma surrounding mental health in traditional societies. For years, psychological disorders were often misunderstood, attributed to spiritual causes rather than biological or psychological ones. However, as awareness grows among the population of</w:t>
      </w:r>
      <w:r>
        <w:t xml:space="preserve"> </w:t>
      </w:r>
      <w:r>
        <w:rPr>
          <w:bCs/>
          <w:b/>
        </w:rPr>
        <w:t xml:space="preserve">Saudi Arabia Riyadh</w:t>
      </w:r>
      <w:r>
        <w:t xml:space="preserve">, there is a decisive move toward evidence-based medicine. The Ministry of Health and various private entities have invested heavily in destigmatizing mental illness. This cultural pivot creates a fertile ground for psychiatric services to flourish, requiring professionals who are not only medically skilled but also culturally sensitive.</w:t>
      </w:r>
    </w:p>
    <w:bookmarkEnd w:id="20"/>
    <w:bookmarkStart w:id="21" w:name="the-unique-urban-challenges-of-riyadh"/>
    <w:p>
      <w:pPr>
        <w:pStyle w:val="Heading2"/>
      </w:pPr>
      <w:r>
        <w:t xml:space="preserve">The Unique Urban Challenges of Riyadh</w:t>
      </w:r>
    </w:p>
    <w:p>
      <w:pPr>
        <w:pStyle w:val="FirstParagraph"/>
      </w:pPr>
      <w:r>
        <w:rPr>
          <w:bCs/>
          <w:b/>
        </w:rPr>
        <w:t xml:space="preserve">Saudi Arabia Riyadh</w:t>
      </w:r>
      <w:r>
        <w:t xml:space="preserve"> </w:t>
      </w:r>
      <w:r>
        <w:t xml:space="preserve">is a city of contrasts, where ancient traditions meet hyper-modern development. With one of the youngest populations in the world and rapid urbanization, the demographic profile presents unique mental health challenges. High-pressure academic environments for students, competitive corporate sectors for professionals, and societal transitions contribute to rising rates of anxiety, depression, and stress-related disorders. In this context, the</w:t>
      </w:r>
      <w:r>
        <w:t xml:space="preserve"> </w:t>
      </w:r>
      <w:r>
        <w:rPr>
          <w:bCs/>
          <w:b/>
        </w:rPr>
        <w:t xml:space="preserve">Psychiatrist</w:t>
      </w:r>
      <w:r>
        <w:t xml:space="preserve"> </w:t>
      </w:r>
      <w:r>
        <w:t xml:space="preserve">plays a critical role in diagnosing these conditions accurately.</w:t>
      </w:r>
    </w:p>
    <w:p>
      <w:pPr>
        <w:pStyle w:val="BodyText"/>
      </w:pPr>
      <w:r>
        <w:t xml:space="preserve">The lifestyle in</w:t>
      </w:r>
      <w:r>
        <w:t xml:space="preserve"> </w:t>
      </w:r>
      <w:r>
        <w:rPr>
          <w:bCs/>
          <w:b/>
        </w:rPr>
        <w:t xml:space="preserve">Saudi Arabia Riyadh</w:t>
      </w:r>
      <w:r>
        <w:t xml:space="preserve"> </w:t>
      </w:r>
      <w:r>
        <w:t xml:space="preserve">is fast-paced. Commuting times can be long due to traffic congestion, and the pace of social change requires individuals to adapt quickly. These factors contribute significantly to psychological strain. A qualified</w:t>
      </w:r>
      <w:r>
        <w:t xml:space="preserve"> </w:t>
      </w:r>
      <w:r>
        <w:rPr>
          <w:bCs/>
          <w:b/>
        </w:rPr>
        <w:t xml:space="preserve">Psychiatrist</w:t>
      </w:r>
      <w:r>
        <w:t xml:space="preserve"> </w:t>
      </w:r>
      <w:r>
        <w:t xml:space="preserve">in this region must understand the specific stressors faced by residents, from expatriates navigating a new culture to Saudi nationals balancing traditional family expectations with modern career ambitions.</w:t>
      </w:r>
    </w:p>
    <w:bookmarkEnd w:id="21"/>
    <w:bookmarkStart w:id="22" w:name="bridging-culture-and-clinical-practice"/>
    <w:p>
      <w:pPr>
        <w:pStyle w:val="Heading2"/>
      </w:pPr>
      <w:r>
        <w:t xml:space="preserve">Bridging Culture and Clinical Practice</w:t>
      </w:r>
    </w:p>
    <w:p>
      <w:pPr>
        <w:pStyle w:val="FirstParagraph"/>
      </w:pPr>
      <w:r>
        <w:t xml:space="preserve">The practice of psychiatry in</w:t>
      </w:r>
      <w:r>
        <w:t xml:space="preserve"> </w:t>
      </w:r>
      <w:r>
        <w:rPr>
          <w:bCs/>
          <w:b/>
        </w:rPr>
        <w:t xml:space="preserve">Saudi Arabia Riyadh</w:t>
      </w:r>
      <w:r>
        <w:t xml:space="preserve"> </w:t>
      </w:r>
      <w:r>
        <w:t xml:space="preserve">requires a nuanced approach. A</w:t>
      </w:r>
      <w:r>
        <w:t xml:space="preserve"> </w:t>
      </w:r>
      <w:r>
        <w:rPr>
          <w:bCs/>
          <w:b/>
        </w:rPr>
        <w:t xml:space="preserve">Psychiatrist</w:t>
      </w:r>
      <w:r>
        <w:t xml:space="preserve"> </w:t>
      </w:r>
      <w:r>
        <w:t xml:space="preserve">cannot simply apply Western diagnostic criteria without considering the local cultural, religious, and familial context. Mental health is deeply intertwined with Islamic faith and family dynamics in Saudi culture. Therefore, effective treatment plans often involve collaboration with community leaders or incorporating spiritual counseling alongside pharmacological treatments.</w:t>
      </w:r>
    </w:p>
    <w:p>
      <w:pPr>
        <w:pStyle w:val="BodyText"/>
      </w:pPr>
      <w:r>
        <w:t xml:space="preserve">This cultural competence is a hallmark of the modern</w:t>
      </w:r>
      <w:r>
        <w:t xml:space="preserve"> </w:t>
      </w:r>
      <w:r>
        <w:rPr>
          <w:bCs/>
          <w:b/>
        </w:rPr>
        <w:t xml:space="preserve">Psychiatrist</w:t>
      </w:r>
      <w:r>
        <w:t xml:space="preserve"> </w:t>
      </w:r>
      <w:r>
        <w:t xml:space="preserve">working in</w:t>
      </w:r>
      <w:r>
        <w:t xml:space="preserve"> </w:t>
      </w:r>
      <w:r>
        <w:rPr>
          <w:bCs/>
          <w:b/>
        </w:rPr>
        <w:t xml:space="preserve">Saudi Arabia Riyadh</w:t>
      </w:r>
      <w:r>
        <w:t xml:space="preserve">. They are trained to distinguish between normal grief or religious concerns and pathological mental health issues. For instance, symptoms of depression might be somaticized (expressed through physical pain) rather than emotional complaints, a common phenomenon in Middle Eastern cultures. Recognizing these subtleties is crucial for accurate diagnosis and successful treatment outcomes.</w:t>
      </w:r>
    </w:p>
    <w:bookmarkEnd w:id="22"/>
    <w:bookmarkStart w:id="23" w:name="the-expansion-of-services"/>
    <w:p>
      <w:pPr>
        <w:pStyle w:val="Heading2"/>
      </w:pPr>
      <w:r>
        <w:t xml:space="preserve">The Expansion of Services</w:t>
      </w:r>
    </w:p>
    <w:p>
      <w:pPr>
        <w:pStyle w:val="FirstParagraph"/>
      </w:pPr>
      <w:r>
        <w:t xml:space="preserve">In response to the growing demand, the number of psychiatric clinics and hospitals in</w:t>
      </w:r>
      <w:r>
        <w:t xml:space="preserve"> </w:t>
      </w:r>
      <w:r>
        <w:rPr>
          <w:bCs/>
          <w:b/>
        </w:rPr>
        <w:t xml:space="preserve">Saudi Arabia Riyadh</w:t>
      </w:r>
      <w:r>
        <w:t xml:space="preserve"> </w:t>
      </w:r>
      <w:r>
        <w:t xml:space="preserve">has increased exponentially. Public health initiatives are integrating mental health screening into primary care centers, making it easier for individuals to seek help early. Private practices are also booming, offering specialized services such as child psychiatry, geriatric psychiatry, and addiction treatment.</w:t>
      </w:r>
    </w:p>
    <w:p>
      <w:pPr>
        <w:pStyle w:val="BodyText"/>
      </w:pPr>
      <w:r>
        <w:t xml:space="preserve">The</w:t>
      </w:r>
      <w:r>
        <w:t xml:space="preserve"> </w:t>
      </w:r>
      <w:r>
        <w:rPr>
          <w:bCs/>
          <w:b/>
        </w:rPr>
        <w:t xml:space="preserve">Psychiatrist</w:t>
      </w:r>
      <w:r>
        <w:t xml:space="preserve"> </w:t>
      </w:r>
      <w:r>
        <w:t xml:space="preserve">in</w:t>
      </w:r>
      <w:r>
        <w:t xml:space="preserve"> </w:t>
      </w:r>
      <w:r>
        <w:rPr>
          <w:bCs/>
          <w:b/>
        </w:rPr>
        <w:t xml:space="preserve">Saudi Arabia Riyadh</w:t>
      </w:r>
      <w:r>
        <w:t xml:space="preserve"> </w:t>
      </w:r>
      <w:r>
        <w:t xml:space="preserve">is no longer just a prescriber of medication. They are therapists, educators, and advocates. Many professionals now utilize telemedicine platforms to reach patients who may be hesitant to visit a clinic due to stigma or logistical barriers. This digital expansion has been particularly effective in reaching the youth demographic in</w:t>
      </w:r>
      <w:r>
        <w:t xml:space="preserve"> </w:t>
      </w:r>
      <w:r>
        <w:rPr>
          <w:bCs/>
          <w:b/>
        </w:rPr>
        <w:t xml:space="preserve">Saudi Arabia Riyadh</w:t>
      </w:r>
      <w:r>
        <w:t xml:space="preserve">, who are more comfortable seeking help via digital channels.</w:t>
      </w:r>
    </w:p>
    <w:bookmarkEnd w:id="23"/>
    <w:bookmarkStart w:id="24" w:name="education-and-professional-development"/>
    <w:p>
      <w:pPr>
        <w:pStyle w:val="Heading2"/>
      </w:pPr>
      <w:r>
        <w:t xml:space="preserve">Education and Professional Development</w:t>
      </w:r>
    </w:p>
    <w:p>
      <w:pPr>
        <w:pStyle w:val="FirstParagraph"/>
      </w:pPr>
      <w:r>
        <w:t xml:space="preserve">The quality of psychiatric care is directly linked to the training of its practitioners. In</w:t>
      </w:r>
      <w:r>
        <w:t xml:space="preserve"> </w:t>
      </w:r>
      <w:r>
        <w:rPr>
          <w:bCs/>
          <w:b/>
        </w:rPr>
        <w:t xml:space="preserve">Saudi Arabia Riyadh</w:t>
      </w:r>
      <w:r>
        <w:t xml:space="preserve">, there is a strong emphasis on continuous professional development. Local medical colleges collaborate with international institutions to ensure that</w:t>
      </w:r>
      <w:r>
        <w:t xml:space="preserve"> </w:t>
      </w:r>
      <w:r>
        <w:rPr>
          <w:bCs/>
          <w:b/>
        </w:rPr>
        <w:t xml:space="preserve">Psychiatrists</w:t>
      </w:r>
      <w:r>
        <w:t xml:space="preserve"> </w:t>
      </w:r>
      <w:r>
        <w:t xml:space="preserve">are up-to-date with global standards while remaining relevant to local needs. Specialization programs in child and adolescent psychiatry have been particularly prioritized, given the high proportion of young people in the population.</w:t>
      </w:r>
    </w:p>
    <w:p>
      <w:pPr>
        <w:pStyle w:val="BodyText"/>
      </w:pPr>
      <w:r>
        <w:t xml:space="preserve">Saudi Arabia Riyadh are increasingly focusing on epidemiological studies of mental health. This data-driven approach helps</w:t>
      </w:r>
      <w:r>
        <w:t xml:space="preserve"> </w:t>
      </w:r>
      <w:r>
        <w:rPr>
          <w:bCs/>
          <w:b/>
        </w:rPr>
        <w:t xml:space="preserve">Psychiatrists</w:t>
      </w:r>
      <w:r>
        <w:t xml:space="preserve"> </w:t>
      </w:r>
      <w:r>
        <w:t xml:space="preserve">tailor their interventions to specific sub-populations. For example, understanding the prevalence of eating disorders among young women or substance abuse issues among young men allows for targeted preventative campaigns.</w:t>
      </w:r>
    </w:p>
    <w:bookmarkEnd w:id="24"/>
    <w:bookmarkStart w:id="25" w:name="the-future-outlook"/>
    <w:p>
      <w:pPr>
        <w:pStyle w:val="Heading2"/>
      </w:pPr>
      <w:r>
        <w:t xml:space="preserve">The Future Outlook</w:t>
      </w:r>
    </w:p>
    <w:p>
      <w:pPr>
        <w:pStyle w:val="FirstParagraph"/>
      </w:pPr>
      <w:r>
        <w:t xml:space="preserve">PsychiatristSaudi Arabia RiyadhSaudi Arabia Riyadh</w:t>
      </w:r>
    </w:p>
    <w:p>
      <w:pPr>
        <w:pStyle w:val="BodyText"/>
      </w:pPr>
      <w:r>
        <w:t xml:space="preserve">Saudi Arabia Riyadh. The integration of artificial intelligence in diagnostic tools and personalized medicine promises to enhance precision in treatment. Moreover, as Saudi society continues to open up and engage more with the global community, the cross-pollination of ideas will further enrich psychiatric practice.</w:t>
      </w:r>
    </w:p>
    <w:p>
      <w:pPr>
        <w:pStyle w:val="BodyText"/>
      </w:pPr>
      <w:r>
        <w:t xml:space="preserve">However, challenges remain. There is still a need for increased public awareness campaigns to fully eradicate stigma. The shortage of specialized mental health professionals in rural areas compared to urban centers like</w:t>
      </w:r>
      <w:r>
        <w:t xml:space="preserve"> </w:t>
      </w:r>
      <w:r>
        <w:rPr>
          <w:bCs/>
          <w:b/>
        </w:rPr>
        <w:t xml:space="preserve">Saudi Arabia Riyadh</w:t>
      </w:r>
      <w:r>
        <w:t xml:space="preserve"> </w:t>
      </w:r>
      <w:r>
        <w:t xml:space="preserve">requires strategic distribution efforts. Nevertheless, the trajectory is positive.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Psychiatrist</w:t>
      </w:r>
      <w:r>
        <w:t xml:space="preserve"> </w:t>
      </w:r>
      <w:r>
        <w:t xml:space="preserve">in</w:t>
      </w:r>
      <w:r>
        <w:t xml:space="preserve"> </w:t>
      </w:r>
    </w:p>
    <w:p>
      <w:pPr>
        <w:pStyle w:val="BodyText"/>
      </w:pPr>
      <w:r>
        <w:t xml:space="preserve">Saudi Arabia RiyadhSaudi Arabia Riyadh. They serve as vital agents of change, promoting mental wellness in a society that is rapidly evolving. By combining clinical expertise with cultural empathy, these professionals are helping to build a healthier, more resilient population. As</w:t>
      </w:r>
      <w:r>
        <w:t xml:space="preserve"> </w:t>
      </w:r>
      <w:r>
        <w:rPr>
          <w:bCs/>
          <w:b/>
        </w:rPr>
        <w:t xml:space="preserve">Saudi Arabia Riyadh</w:t>
      </w:r>
      <w:r>
        <w:t xml:space="preserve"> </w:t>
      </w:r>
      <w:r>
        <w:t xml:space="preserve">continues to grow as a global hub for business and culture, the support system provided by psychiatric care will be indispensable in ensuring the holistic well-being of its diverse residents.</w:t>
      </w:r>
    </w:p>
    <w:p>
      <w:pPr>
        <w:pStyle w:val="BodyText"/>
      </w:pPr>
      <w:r>
        <w:t xml:space="preserve">The journey toward mental health parity is ongoing. But with strong governmental support, professional dedication, and increasing societal acceptance, the future of psychiatry in</w:t>
      </w:r>
      <w:r>
        <w:t xml:space="preserve"> </w:t>
      </w:r>
      <w:r>
        <w:rPr>
          <w:bCs/>
          <w:b/>
        </w:rPr>
        <w:t xml:space="preserve">Saudi Arabia Riyadh</w:t>
      </w:r>
      <w:r>
        <w:t xml:space="preserve"> </w:t>
      </w:r>
      <w:r>
        <w:t xml:space="preserve">looks promising. The</w:t>
      </w:r>
      <w:r>
        <w:t xml:space="preserve"> </w:t>
      </w:r>
      <w:r>
        <w:rPr>
          <w:bCs/>
          <w:b/>
        </w:rPr>
        <w:t xml:space="preserve">Psychiatrist</w:t>
      </w:r>
      <w:r>
        <w:t xml:space="preserve"> </w:t>
      </w:r>
      <w:r>
        <w:t xml:space="preserve">stands at the forefront of this positive change, guiding individuals and communities toward better mental health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Modern Saudi Arabia: A Focus on Riyadh</dc:title>
  <dc:creator/>
  <dc:language>en</dc:language>
  <cp:keywords/>
  <dcterms:created xsi:type="dcterms:W3CDTF">2026-07-29T06:17:42Z</dcterms:created>
  <dcterms:modified xsi:type="dcterms:W3CDTF">2026-07-29T06:17:42Z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