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e0d6d7884112368d617ed666808305c84a8379"/>
    <w:p>
      <w:pPr>
        <w:pStyle w:val="Heading1"/>
      </w:pPr>
      <w:r>
        <w:t xml:space="preserve">Bridging the Gap: The Vital Role of the Psychiatrist in Modern Singapore Singapore</w:t>
      </w:r>
    </w:p>
    <w:p>
      <w:pPr>
        <w:pStyle w:val="FirstParagraph"/>
      </w:pPr>
      <w:r>
        <w:t xml:space="preserve">In recent years, the mental health landscape in</w:t>
      </w:r>
      <w:r>
        <w:t xml:space="preserve"> </w:t>
      </w:r>
      <w:r>
        <w:rPr>
          <w:bCs/>
          <w:b/>
        </w:rPr>
        <w:t xml:space="preserve">Singapore Singapore</w:t>
      </w:r>
      <w:r>
        <w:t xml:space="preserve">Singapore Singapore</w:t>
      </w:r>
      <w:r>
        <w:t xml:space="preserve">Singapore Singapore</w:t>
      </w:r>
      <w:r>
        <w:rPr>
          <w:bCs/>
          <w:b/>
        </w:rPr>
        <w:t xml:space="preserve">Singapore</w:t>
      </w:r>
      <w:r>
        <w:t xml:space="preserve"> </w:t>
      </w:r>
      <w:r>
        <w:t xml:space="preserve">has undergone a profound transformation. Once characterized by stigma and silence, mental wellness is now a central pillar of public discourse, driven by government initiatives and grassroots advocacy. At the heart of this evolving ecosystem stands the</w:t>
      </w:r>
      <w:r>
        <w:t xml:space="preserve"> </w:t>
      </w:r>
      <w:r>
        <w:rPr>
          <w:bCs/>
          <w:b/>
        </w:rPr>
        <w:t xml:space="preserve">Psychiatrist</w:t>
      </w:r>
      <w:r>
        <w:t xml:space="preserve">. While various mental health professionals play crucial roles, the</w:t>
      </w:r>
      <w:r>
        <w:t xml:space="preserve"> </w:t>
      </w:r>
      <w:r>
        <w:rPr>
          <w:bCs/>
          <w:b/>
        </w:rPr>
        <w:t xml:space="preserve">Psychiatrist</w:t>
      </w:r>
      <w:r>
        <w:t xml:space="preserve"> </w:t>
      </w:r>
      <w:r>
        <w:t xml:space="preserve">remains indispensable due to their unique medical training and capacity to treat severe mental disorders through a combination of pharmacological and psychotherapeutic interventions. This essay explores the multifaceted role of the</w:t>
      </w:r>
      <w:r>
        <w:t xml:space="preserve"> </w:t>
      </w:r>
      <w:r>
        <w:rPr>
          <w:bCs/>
          <w:b/>
        </w:rPr>
        <w:t xml:space="preserve">Psychiatrist</w:t>
      </w:r>
      <w:r>
        <w:t xml:space="preserve"> </w:t>
      </w:r>
      <w:r>
        <w:t xml:space="preserve">within the specific socio-cultural context of</w:t>
      </w:r>
      <w:r>
        <w:t xml:space="preserve"> </w:t>
      </w:r>
      <w:r>
        <w:t xml:space="preserve">Singapore Singapore</w:t>
      </w:r>
      <w:r>
        <w:t xml:space="preserve">Singapore Singapore</w:t>
      </w:r>
      <w:r>
        <w:rPr>
          <w:bCs/>
          <w:b/>
        </w:rPr>
        <w:t xml:space="preserve">Singapore Singapore</w:t>
      </w:r>
      <w:r>
        <w:t xml:space="preserve">, examining access to care, cultural barriers, and future challenges.</w:t>
      </w:r>
    </w:p>
    <w:bookmarkStart w:id="20" w:name="X65aab52c8514625c99a72c307f108e6e6130089"/>
    <w:p>
      <w:pPr>
        <w:pStyle w:val="Heading2"/>
      </w:pPr>
      <w:r>
        <w:t xml:space="preserve">The Medical Model in a High-Pressure Society</w:t>
      </w:r>
    </w:p>
    <w:p>
      <w:pPr>
        <w:pStyle w:val="FirstParagraph"/>
      </w:pPr>
      <w:r>
        <w:t xml:space="preserve">The distinction between a psychologist and a</w:t>
      </w:r>
      <w:r>
        <w:t xml:space="preserve"> </w:t>
      </w:r>
      <w:r>
        <w:rPr>
          <w:bCs/>
          <w:b/>
        </w:rPr>
        <w:t xml:space="preserve">Psychiatrist</w:t>
      </w:r>
      <w:r>
        <w:t xml:space="preserve">Singapore Singapore</w:t>
      </w:r>
      <w:r>
        <w:t xml:space="preserve">Singapore Singapore</w:t>
      </w:r>
      <w:r>
        <w:rPr>
          <w:bCs/>
          <w:b/>
        </w:rPr>
        <w:t xml:space="preserve">Singapore Singapore</w:t>
      </w:r>
      <w:r>
        <w:t xml:space="preserve"> </w:t>
      </w:r>
      <w:r>
        <w:t xml:space="preserve">is fundamental. A</w:t>
      </w:r>
    </w:p>
    <w:p>
      <w:pPr>
        <w:pStyle w:val="BodyText"/>
      </w:pPr>
      <w:r>
        <w:t xml:space="preserve">Psychiatristsingapore singapore</w:t>
      </w:r>
    </w:p>
    <w:p>
      <w:pPr>
        <w:pStyle w:val="BodyText"/>
      </w:pPr>
      <w:r>
        <w:t xml:space="preserve">singapore singapore</w:t>
      </w:r>
    </w:p>
    <w:p>
      <w:pPr>
        <w:pStyle w:val="BodyText"/>
      </w:pPr>
      <w:r>
        <w:t xml:space="preserve">In</w:t>
      </w:r>
    </w:p>
    <w:p>
      <w:pPr>
        <w:pStyle w:val="BodyText"/>
      </w:pPr>
      <w:r>
        <w:t xml:space="preserve">Singapore Singapore</w:t>
      </w:r>
      <w:r>
        <w:t xml:space="preserve">Singapore Singapore</w:t>
      </w:r>
      <w:r>
        <w:rPr>
          <w:bCs/>
          <w:b/>
        </w:rPr>
        <w:t xml:space="preserve">Singapore Singapore</w:t>
      </w:r>
      <w:r>
        <w:t xml:space="preserve">, this medical model is critical. The high-stress environment, characterized by intense academic competition and a demanding work culture, contributes to rising rates of anxiety and depression. However, the</w:t>
      </w:r>
      <w:r>
        <w:t xml:space="preserve"> </w:t>
      </w:r>
      <w:r>
        <w:rPr>
          <w:bCs/>
          <w:b/>
        </w:rPr>
        <w:t xml:space="preserve">Psychiatrist</w:t>
      </w:r>
      <w:r>
        <w:t xml:space="preserve"> </w:t>
      </w:r>
      <w:r>
        <w:t xml:space="preserve">is specifically called upon when these conditions escalate into severe disorders requiring biological intervention. For instance, in cases of bipolar disorder or schizophrenia, where neural chemistry plays a dominant role in symptomatology,</w:t>
      </w:r>
      <w:r>
        <w:t xml:space="preserve">Singapore Singapore</w:t>
      </w:r>
      <w:r>
        <w:t xml:space="preserve">Singapore Singapore</w:t>
      </w:r>
      <w:r>
        <w:rPr>
          <w:bCs/>
          <w:b/>
        </w:rPr>
        <w:t xml:space="preserve">Singapore Singapore</w:t>
      </w:r>
      <w:r>
        <w:t xml:space="preserve">, the expertise of a</w:t>
      </w:r>
      <w:r>
        <w:t xml:space="preserve"> </w:t>
      </w:r>
      <w:r>
        <w:rPr>
          <w:bCs/>
          <w:b/>
        </w:rPr>
        <w:t xml:space="preserve">Psychiatrist</w:t>
      </w:r>
      <w:r>
        <w:t xml:space="preserve"> </w:t>
      </w:r>
      <w:r>
        <w:t xml:space="preserve">is not just helpful but essential for stabilization and long-term management.</w:t>
      </w:r>
    </w:p>
    <w:bookmarkEnd w:id="20"/>
    <w:bookmarkStart w:id="21" w:name="cultural-stigma-and-the-role-of-trust"/>
    <w:p>
      <w:pPr>
        <w:pStyle w:val="Heading2"/>
      </w:pPr>
      <w:r>
        <w:t xml:space="preserve">Cultural Stigma and the Role of Trust</w:t>
      </w:r>
    </w:p>
    <w:p>
      <w:pPr>
        <w:pStyle w:val="FirstParagraph"/>
      </w:pPr>
      <w:r>
        <w:t xml:space="preserve">A significant hurdle in accessing psychiatric care in</w:t>
      </w:r>
      <w:r>
        <w:t xml:space="preserve"> </w:t>
      </w:r>
      <w:r>
        <w:t xml:space="preserve">Singapore Singapore</w:t>
      </w:r>
      <w:r>
        <w:t xml:space="preserve">Singapore Singapore</w:t>
      </w:r>
      <w:r>
        <w:rPr>
          <w:bCs/>
          <w:b/>
        </w:rPr>
        <w:t xml:space="preserve">Singapore Singapore</w:t>
      </w:r>
      <w:r>
        <w:t xml:space="preserve"> </w:t>
      </w:r>
      <w:r>
        <w:t xml:space="preserve">has been cultural stigma. Historically, mental illness was often viewed through a moral or spiritual lens rather than a medical one. Many families in</w:t>
      </w:r>
    </w:p>
    <w:p>
      <w:pPr>
        <w:pStyle w:val="BodyText"/>
      </w:pPr>
      <w:r>
        <w:t xml:space="preserve">Singapore Singapore</w:t>
      </w:r>
      <w:r>
        <w:t xml:space="preserve">Singapore Singapore</w:t>
      </w:r>
      <w:r>
        <w:rPr>
          <w:bCs/>
          <w:b/>
        </w:rPr>
        <w:t xml:space="preserve">Singapore Singapore</w:t>
      </w:r>
      <w:r>
        <w:t xml:space="preserve"> </w:t>
      </w:r>
      <w:r>
        <w:t xml:space="preserve">preferred to keep issues within the family or seek help from religious leaders first. This delayed care often resulted in patients presenting at hospitals only when their symptoms had reached a crisis point.</w:t>
      </w:r>
    </w:p>
    <w:p>
      <w:pPr>
        <w:pStyle w:val="BodyText"/>
      </w:pPr>
      <w:r>
        <w:t xml:space="preserve">The modern</w:t>
      </w:r>
    </w:p>
    <w:p>
      <w:pPr>
        <w:pStyle w:val="BodyText"/>
      </w:pPr>
      <w:r>
        <w:t xml:space="preserve">Psychiatrist</w:t>
      </w:r>
      <w:r>
        <w:t xml:space="preserve">Singapore Singapore</w:t>
      </w:r>
      <w:r>
        <w:t xml:space="preserve">Singapore Singapore</w:t>
      </w:r>
      <w:r>
        <w:rPr>
          <w:bCs/>
          <w:b/>
        </w:rPr>
        <w:t xml:space="preserve">Singapore Singapore</w:t>
      </w:r>
      <w:r>
        <w:t xml:space="preserve"> </w:t>
      </w:r>
      <w:r>
        <w:t xml:space="preserve">must therefore act as both a clinician and an educator. They are tasked with destigmatizing their profession by communicating clearly that mental health issues are medical conditions, not character flaws. In</w:t>
      </w:r>
      <w:r>
        <w:t xml:space="preserve"> </w:t>
      </w:r>
      <w:r>
        <w:t xml:space="preserve">Singapore Singapore</w:t>
      </w:r>
      <w:r>
        <w:t xml:space="preserve">Singapore Singapore</w:t>
      </w:r>
      <w:r>
        <w:rPr>
          <w:bCs/>
          <w:b/>
        </w:rPr>
        <w:t xml:space="preserve">Singapore Singapore</w:t>
      </w:r>
      <w:r>
        <w:t xml:space="preserve">, effective psychiatrists often engage in psychoeducation for the entire family unit, acknowledging the collective nature of Asian societies. By validating cultural beliefs while gently guiding families toward evidence-based treatments, a</w:t>
      </w:r>
    </w:p>
    <w:p>
      <w:pPr>
        <w:pStyle w:val="BodyText"/>
      </w:pPr>
      <w:r>
        <w:t xml:space="preserve">Psychiatrist</w:t>
      </w:r>
      <w:r>
        <w:t xml:space="preserve">Singapore Singapore</w:t>
      </w:r>
      <w:r>
        <w:t xml:space="preserve">Singapore Singapore</w:t>
      </w:r>
      <w:r>
        <w:rPr>
          <w:bCs/>
          <w:b/>
        </w:rPr>
        <w:t xml:space="preserve">Singapore Singapore</w:t>
      </w:r>
      <w:r>
        <w:t xml:space="preserve"> </w:t>
      </w:r>
      <w:r>
        <w:t xml:space="preserve">builds the trust necessary for therapeutic alliance.</w:t>
      </w:r>
    </w:p>
    <w:bookmarkEnd w:id="21"/>
    <w:bookmarkStart w:id="22" w:name="X29d3965c7384695f08b6fd2b04980da0dd6ec94"/>
    <w:p>
      <w:pPr>
        <w:pStyle w:val="Heading2"/>
      </w:pPr>
      <w:r>
        <w:t xml:space="preserve">Navigating the Healthcare System: Public vs. Private Care</w:t>
      </w:r>
    </w:p>
    <w:p>
      <w:pPr>
        <w:pStyle w:val="FirstParagraph"/>
      </w:pPr>
      <w:r>
        <w:t xml:space="preserve">The infrastructure supporting mental health in</w:t>
      </w:r>
    </w:p>
    <w:p>
      <w:pPr>
        <w:pStyle w:val="BodyText"/>
      </w:pPr>
      <w:r>
        <w:t xml:space="preserve">Singapore Singapore</w:t>
      </w:r>
      <w:r>
        <w:t xml:space="preserve">Singapore Singapore</w:t>
      </w:r>
      <w:r>
        <w:rPr>
          <w:bCs/>
          <w:b/>
        </w:rPr>
        <w:t xml:space="preserve">Singapore Singapore</w:t>
      </w:r>
      <w:r>
        <w:t xml:space="preserve"> </w:t>
      </w:r>
      <w:r>
        <w:t xml:space="preserve">is robust, offering patients two primary pathways to see a</w:t>
      </w:r>
    </w:p>
    <w:p>
      <w:pPr>
        <w:pStyle w:val="BodyText"/>
      </w:pPr>
      <w:r>
        <w:t xml:space="preserve">Psychiatrist</w:t>
      </w:r>
      <w:r>
        <w:t xml:space="preserve">Singapore Singapore</w:t>
      </w:r>
      <w:r>
        <w:t xml:space="preserve">Singapore Singapore</w:t>
      </w:r>
      <w:r>
        <w:rPr>
          <w:bCs/>
          <w:b/>
        </w:rPr>
        <w:t xml:space="preserve">Singapore Singapore</w:t>
      </w:r>
      <w:r>
        <w:t xml:space="preserve">: the public sector and the private sector.</w:t>
      </w:r>
    </w:p>
    <w:p>
      <w:pPr>
        <w:pStyle w:val="BodyText"/>
      </w:pPr>
      <w:r>
        <w:t xml:space="preserve">In the public system, which includes institutions like Institute of Mental Health (IMH) and various polyclinics, care is heavily subsidized. This ensures that economic status does not prevent a citizen in</w:t>
      </w:r>
      <w:r>
        <w:t xml:space="preserve"> </w:t>
      </w:r>
      <w:r>
        <w:t xml:space="preserve">Singapore Singapore</w:t>
      </w:r>
      <w:r>
        <w:t xml:space="preserve">Singapore Singapore</w:t>
      </w:r>
      <w:r>
        <w:rPr>
          <w:bCs/>
          <w:b/>
        </w:rPr>
        <w:t xml:space="preserve">Singapore Singapore</w:t>
      </w:r>
      <w:r>
        <w:t xml:space="preserve"> </w:t>
      </w:r>
      <w:r>
        <w:t xml:space="preserve">from seeing a</w:t>
      </w:r>
    </w:p>
    <w:p>
      <w:pPr>
        <w:pStyle w:val="BodyText"/>
      </w:pPr>
      <w:r>
        <w:t xml:space="preserve">Psychiatrist</w:t>
      </w:r>
      <w:r>
        <w:t xml:space="preserve">Singapore Singapore</w:t>
      </w:r>
      <w:r>
        <w:t xml:space="preserve">Singapore Singapore</w:t>
      </w:r>
      <w:r>
        <w:rPr>
          <w:bCs/>
          <w:b/>
        </w:rPr>
        <w:t xml:space="preserve">Singapore Singapore</w:t>
      </w:r>
      <w:r>
        <w:t xml:space="preserve">. However, the public system is often overcrowded, leading to shorter consultation times. Patients may see a</w:t>
      </w:r>
    </w:p>
    <w:p>
      <w:pPr>
        <w:pStyle w:val="BodyText"/>
      </w:pPr>
      <w:r>
        <w:t xml:space="preserve">Psychiatrist</w:t>
      </w:r>
      <w:r>
        <w:t xml:space="preserve">Singapore Singapore</w:t>
      </w:r>
      <w:r>
        <w:t xml:space="preserve">Singapore Singapore</w:t>
      </w:r>
      <w:r>
        <w:rPr>
          <w:bCs/>
          <w:b/>
        </w:rPr>
        <w:t xml:space="preserve">Singapore Singapore</w:t>
      </w:r>
      <w:r>
        <w:t xml:space="preserve"> </w:t>
      </w:r>
      <w:r>
        <w:t xml:space="preserve">for medication management but rely on social workers or counselors for deeper therapeutic support.</w:t>
      </w:r>
    </w:p>
    <w:p>
      <w:pPr>
        <w:pStyle w:val="BodyText"/>
      </w:pPr>
      <w:r>
        <w:t xml:space="preserve">Conversely, the private sector allows patients in</w:t>
      </w:r>
    </w:p>
    <w:p>
      <w:pPr>
        <w:pStyle w:val="BodyText"/>
      </w:pPr>
      <w:r>
        <w:t xml:space="preserve">Singapore Singapore</w:t>
      </w:r>
      <w:r>
        <w:t xml:space="preserve">Singapore Singapore</w:t>
      </w:r>
      <w:r>
        <w:rPr>
          <w:bCs/>
          <w:b/>
        </w:rPr>
        <w:t xml:space="preserve">Singapore Singapore</w:t>
      </w:r>
      <w:r>
        <w:t xml:space="preserve"> </w:t>
      </w:r>
      <w:r>
        <w:t xml:space="preserve">to see a</w:t>
      </w:r>
    </w:p>
    <w:p>
      <w:pPr>
        <w:pStyle w:val="BodyText"/>
      </w:pPr>
      <w:r>
        <w:t xml:space="preserve">Psychiatrist</w:t>
      </w:r>
      <w:r>
        <w:t xml:space="preserve">Singapore Singapore</w:t>
      </w:r>
      <w:r>
        <w:t xml:space="preserve">Singapore Singapore</w:t>
      </w:r>
      <w:r>
        <w:rPr>
          <w:bCs/>
          <w:b/>
        </w:rPr>
        <w:t xml:space="preserve">Singapore Singapore</w:t>
      </w:r>
      <w:r>
        <w:t xml:space="preserve"> </w:t>
      </w:r>
      <w:r>
        <w:t xml:space="preserve">with more time per session and greater convenience. While costs are higher, insurance coverage is increasingly becoming available for psychiatric care. This duality requires patients to be informed about their options, ensuring they can access the appropriate level of psychiatric intervention based on severity and budget.</w:t>
      </w:r>
    </w:p>
    <w:bookmarkEnd w:id="22"/>
    <w:bookmarkStart w:id="23" w:name="X9e3460f8244721927d064a93647b6ee57b1d008"/>
    <w:p>
      <w:pPr>
        <w:pStyle w:val="Heading2"/>
      </w:pPr>
      <w:r>
        <w:t xml:space="preserve">The Digital Frontier: Telepsychiatry in Singapore</w:t>
      </w:r>
    </w:p>
    <w:p>
      <w:pPr>
        <w:pStyle w:val="FirstParagraph"/>
      </w:pPr>
      <w:r>
        <w:t xml:space="preserve">The advent of technology has revolutionized how a</w:t>
      </w:r>
    </w:p>
    <w:p>
      <w:pPr>
        <w:pStyle w:val="BodyText"/>
      </w:pPr>
      <w:r>
        <w:t xml:space="preserve">Psychiatrist</w:t>
      </w:r>
      <w:r>
        <w:t xml:space="preserve">Singapore Singapore</w:t>
      </w:r>
      <w:r>
        <w:t xml:space="preserve">Singapore Singapore</w:t>
      </w:r>
      <w:r>
        <w:rPr>
          <w:bCs/>
          <w:b/>
        </w:rPr>
        <w:t xml:space="preserve">Singapore Singapore</w:t>
      </w:r>
      <w:r>
        <w:t xml:space="preserve"> </w:t>
      </w:r>
      <w:r>
        <w:t xml:space="preserve">delivers care. In</w:t>
      </w:r>
    </w:p>
    <w:p>
      <w:pPr>
        <w:pStyle w:val="BodyText"/>
      </w:pPr>
      <w:r>
        <w:t xml:space="preserve">Singapore Singapore</w:t>
      </w:r>
      <w:r>
        <w:t xml:space="preserve">Singapore Singapore</w:t>
      </w:r>
      <w:r>
        <w:rPr>
          <w:bCs/>
          <w:b/>
        </w:rPr>
        <w:t xml:space="preserve">Singapore Singapore</w:t>
      </w:r>
      <w:r>
        <w:t xml:space="preserve">, the government has actively promoted telehealth services to improve accessibility. For individuals in remote areas or those who experience social anxiety, seeing a</w:t>
      </w:r>
    </w:p>
    <w:p>
      <w:pPr>
        <w:pStyle w:val="BodyText"/>
      </w:pPr>
      <w:r>
        <w:t xml:space="preserve">Psychiatrist</w:t>
      </w:r>
      <w:r>
        <w:t xml:space="preserve">Singapore Singapore</w:t>
      </w:r>
      <w:r>
        <w:t xml:space="preserve">Singapore Singapore</w:t>
      </w:r>
      <w:r>
        <w:rPr>
          <w:bCs/>
          <w:b/>
        </w:rPr>
        <w:t xml:space="preserve">Singapore Singapore</w:t>
      </w:r>
      <w:r>
        <w:t xml:space="preserve"> </w:t>
      </w:r>
      <w:r>
        <w:t xml:space="preserve">via video call removes significant barriers.</w:t>
      </w:r>
    </w:p>
    <w:p>
      <w:pPr>
        <w:pStyle w:val="BodyText"/>
      </w:pPr>
      <w:r>
        <w:t xml:space="preserve">This digital shift has proven particularly effective in</w:t>
      </w:r>
    </w:p>
    <w:p>
      <w:pPr>
        <w:pStyle w:val="BodyText"/>
      </w:pPr>
      <w:r>
        <w:t xml:space="preserve">Singapore Singapore</w:t>
      </w:r>
      <w:r>
        <w:t xml:space="preserve">Singapore Singapore</w:t>
      </w:r>
      <w:r>
        <w:rPr>
          <w:bCs/>
          <w:b/>
        </w:rPr>
        <w:t xml:space="preserve">Singapore Singapore</w:t>
      </w:r>
      <w:r>
        <w:t xml:space="preserve">, where the population is highly tech-savvy. Apps and online platforms now facilitate initial screenings, medication refills, and even therapy sessions. However, the human element remains crucial; a</w:t>
      </w:r>
    </w:p>
    <w:p>
      <w:pPr>
        <w:pStyle w:val="BodyText"/>
      </w:pPr>
      <w:r>
        <w:t xml:space="preserve">Psychiatrist</w:t>
      </w:r>
      <w:r>
        <w:t xml:space="preserve">Singapore Singapore</w:t>
      </w:r>
      <w:r>
        <w:t xml:space="preserve">Singapore Singapore</w:t>
      </w:r>
      <w:r>
        <w:rPr>
          <w:bCs/>
          <w:b/>
        </w:rPr>
        <w:t xml:space="preserve">Singapore Singapore</w:t>
      </w:r>
      <w:r>
        <w:t xml:space="preserve"> </w:t>
      </w:r>
      <w:r>
        <w:t xml:space="preserve">must balance digital convenience with clinical judgment to ensure that remote consultations do not compromise diagnostic accuracy.</w:t>
      </w:r>
    </w:p>
    <w:bookmarkEnd w:id="23"/>
    <w:bookmarkStart w:id="24" w:name="Xbc11d02171cecfb58b4200a56e1f52dd7997e2e"/>
    <w:p>
      <w:pPr>
        <w:pStyle w:val="Heading2"/>
      </w:pPr>
      <w:r>
        <w:t xml:space="preserve">Conclusion: A Collaborative Future for Mental Health</w:t>
      </w:r>
    </w:p>
    <w:p>
      <w:pPr>
        <w:pStyle w:val="FirstParagraph"/>
      </w:pPr>
      <w:r>
        <w:t xml:space="preserve">The role of the</w:t>
      </w:r>
    </w:p>
    <w:p>
      <w:pPr>
        <w:pStyle w:val="BodyText"/>
      </w:pPr>
      <w:r>
        <w:t xml:space="preserve">Psychiatrist</w:t>
      </w:r>
      <w:r>
        <w:t xml:space="preserve">Singapore Singapore</w:t>
      </w:r>
      <w:r>
        <w:t xml:space="preserve">Singapore Singapore</w:t>
      </w:r>
      <w:r>
        <w:rPr>
          <w:bCs/>
          <w:b/>
        </w:rPr>
        <w:t xml:space="preserve">Singapore Singapore</w:t>
      </w:r>
    </w:p>
    <w:p>
      <w:pPr>
        <w:pStyle w:val="BodyText"/>
      </w:pPr>
      <w:r>
        <w:t xml:space="preserve">Singapore Singapore</w:t>
      </w:r>
      <w:r>
        <w:t xml:space="preserve">Singapore Singapore</w:t>
      </w:r>
      <w:r>
        <w:rPr>
          <w:bCs/>
          <w:b/>
        </w:rPr>
        <w:t xml:space="preserve">Singapore Singapore</w:t>
      </w:r>
      <w:r>
        <w:t xml:space="preserve">, is not merely about prescribing medication. It involves holistic care, cultural competence, and advocacy. As</w:t>
      </w:r>
    </w:p>
    <w:p>
      <w:pPr>
        <w:pStyle w:val="BodyText"/>
      </w:pPr>
      <w:r>
        <w:t xml:space="preserve">Singapore singapore</w:t>
      </w:r>
    </w:p>
    <w:p>
      <w:pPr>
        <w:pStyle w:val="BodyText"/>
      </w:pPr>
      <w:r>
        <w:t xml:space="preserve">singapore singapore</w:t>
      </w:r>
    </w:p>
    <w:p>
      <w:pPr>
        <w:pStyle w:val="BodyText"/>
      </w:pPr>
      <w:r>
        <w:t xml:space="preserve">In conclusion, the</w:t>
      </w:r>
      <w:r>
        <w:t xml:space="preserve"> </w:t>
      </w:r>
      <w:r>
        <w:rPr>
          <w:bCs/>
          <w:b/>
        </w:rPr>
        <w:t xml:space="preserve">Psychiatrist</w:t>
      </w:r>
      <w:r>
        <w:t xml:space="preserve">Singapore Singapore</w:t>
      </w:r>
      <w:r>
        <w:t xml:space="preserve">Singapore Singapore</w:t>
      </w:r>
      <w:r>
        <w:rPr>
          <w:bCs/>
          <w:b/>
        </w:rPr>
        <w:t xml:space="preserve">Singapore Singapore</w:t>
      </w:r>
      <w:r>
        <w:t xml:space="preserve">, continues to be a cornerstone of mental health support. By addressing stigma, leveraging technology, and ensuring equitable access within the unique fabric of</w:t>
      </w:r>
    </w:p>
    <w:p>
      <w:pPr>
        <w:pStyle w:val="BodyText"/>
      </w:pPr>
      <w:r>
        <w:t xml:space="preserve">Singapore singapore</w:t>
      </w:r>
    </w:p>
    <w:p>
      <w:pPr>
        <w:pStyle w:val="BodyText"/>
      </w:pPr>
      <w:r>
        <w:t xml:space="preserve">singapore singapore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2026-07-29T15:09:07Z</dcterms:created>
  <dcterms:modified xsi:type="dcterms:W3CDTF">2026-07-29T15:09:07Z</dcterms:modified>
</cp:coreProperties>
</file>

<file path=docProps/custom.xml><?xml version="1.0" encoding="utf-8"?>
<Properties xmlns="http://schemas.openxmlformats.org/officeDocument/2006/custom-properties" xmlns:vt="http://schemas.openxmlformats.org/officeDocument/2006/docPropsVTypes"/>
</file>