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c0ab85857b50095d957ee089340b70de031305"/>
    <w:p>
      <w:pPr>
        <w:pStyle w:val="Heading1"/>
      </w:pPr>
      <w:r>
        <w:t xml:space="preserve">The Intersection of Tradition and Modernity in Healthcare:</w:t>
      </w:r>
      <w:r>
        <w:br/>
      </w:r>
      <w:r>
        <w:t xml:space="preserve">An Essay on the Role of the Psychiatrist in Turkey, Istanbul</w:t>
      </w:r>
    </w:p>
    <w:p>
      <w:pPr>
        <w:pStyle w:val="FirstParagraph"/>
      </w:pPr>
      <w:r>
        <w:rPr>
          <w:bCs/>
          <w:b/>
        </w:rPr>
        <w:t xml:space="preserve">Introduction</w:t>
      </w:r>
    </w:p>
    <w:p>
      <w:pPr>
        <w:pStyle w:val="BodyText"/>
      </w:pPr>
      <w:r>
        <w:t xml:space="preserve">Istanbul stands as a unique cosmopolitan bridge between Europe and Asia, a city where history whispers from ancient stones while modernity buzzes through its bustling streets. This geopolitical and cultural duality is vividly reflected in the city's healthcare landscape, particularly within the specialized field of mental health. In this dynamic metropolis, the role of the</w:t>
      </w:r>
      <w:r>
        <w:t xml:space="preserve"> </w:t>
      </w:r>
      <w:r>
        <w:rPr>
          <w:bCs/>
          <w:b/>
        </w:rPr>
        <w:t xml:space="preserve">Psychiatrist</w:t>
      </w:r>
      <w:r>
        <w:t xml:space="preserve"> </w:t>
      </w:r>
      <w:r>
        <w:t xml:space="preserve">is not merely that of a medical practitioner but also a crucial interpreter between deep-seated cultural traditions and contemporary scientific approaches to psychological well-being. This essay explores the multifaceted nature of psychiatric care in Turkey’s largest city, examining how societal stigma, cultural nuances, and medical advancements converge to shape the mental health experience for residents and visitors alike.</w:t>
      </w:r>
    </w:p>
    <w:p>
      <w:pPr>
        <w:pStyle w:val="BodyText"/>
      </w:pPr>
      <w:r>
        <w:rPr>
          <w:bCs/>
          <w:b/>
        </w:rPr>
        <w:t xml:space="preserve">The Cultural Landscape of Mental Health in Istanbul</w:t>
      </w:r>
    </w:p>
    <w:p>
      <w:pPr>
        <w:pStyle w:val="BodyText"/>
      </w:pPr>
      <w:r>
        <w:t xml:space="preserve">To understand the practice of psychiatry in</w:t>
      </w:r>
      <w:r>
        <w:t xml:space="preserve"> </w:t>
      </w:r>
      <w:r>
        <w:rPr>
          <w:bCs/>
          <w:b/>
        </w:rPr>
        <w:t xml:space="preserve">Turkey Istanbul</w:t>
      </w:r>
      <w:r>
        <w:t xml:space="preserve">, one must first navigate the complex social fabric that defines it. Historically, mental health issues in Turkey have been shrouded in stigma, often viewed through a lens of spiritual or moral weakness rather than medical conditions. Family honor and social reputation have played significant roles, leading many individuals to seek help only when symptoms become severe or debilitating. However, the rapid modernization of</w:t>
      </w:r>
      <w:r>
        <w:t xml:space="preserve"> </w:t>
      </w:r>
      <w:r>
        <w:rPr>
          <w:bCs/>
          <w:b/>
        </w:rPr>
        <w:t xml:space="preserve">Turkey Istanbul</w:t>
      </w:r>
      <w:r>
        <w:t xml:space="preserve"> </w:t>
      </w:r>
      <w:r>
        <w:t xml:space="preserve">has sparked a significant shift in this paradigm. As education levels rise and global connectivity increases, there is a growing awareness and acceptance of mental health issues among younger generations.</w:t>
      </w:r>
    </w:p>
    <w:p>
      <w:pPr>
        <w:pStyle w:val="BodyText"/>
      </w:pPr>
      <w:r>
        <w:t xml:space="preserve">This transition creates a unique environment for the</w:t>
      </w:r>
      <w:r>
        <w:t xml:space="preserve"> </w:t>
      </w:r>
      <w:r>
        <w:rPr>
          <w:bCs/>
          <w:b/>
        </w:rPr>
        <w:t xml:space="preserve">Psychiatrist</w:t>
      </w:r>
      <w:r>
        <w:t xml:space="preserve">. Professionals working in Istanbul must be culturally competent, adept at navigating conversations that may involve family dynamics, religious beliefs, and social expectations alongside clinical diagnoses. The psychiatrist in this context often acts as an educator and a de-stigmatizer within the family unit, helping relatives understand that mental illness is a medical condition requiring treatment rather than a personal failing.</w:t>
      </w:r>
    </w:p>
    <w:p>
      <w:pPr>
        <w:pStyle w:val="BodyText"/>
      </w:pPr>
      <w:r>
        <w:rPr>
          <w:bCs/>
          <w:b/>
        </w:rPr>
        <w:t xml:space="preserve">The Role of the Psychiatrist: Beyond Medication</w:t>
      </w:r>
    </w:p>
    <w:p>
      <w:pPr>
        <w:pStyle w:val="BodyText"/>
      </w:pPr>
      <w:r>
        <w:t xml:space="preserve">In</w:t>
      </w:r>
      <w:r>
        <w:t xml:space="preserve"> </w:t>
      </w:r>
      <w:r>
        <w:rPr>
          <w:bCs/>
          <w:b/>
        </w:rPr>
        <w:t xml:space="preserve">Turkey Istanbul</w:t>
      </w:r>
      <w:r>
        <w:t xml:space="preserve">, the scope of practice for a</w:t>
      </w:r>
      <w:r>
        <w:t xml:space="preserve"> </w:t>
      </w:r>
      <w:r>
        <w:rPr>
          <w:bCs/>
          <w:b/>
        </w:rPr>
        <w:t xml:space="preserve">Psychiatrist</w:t>
      </w:r>
      <w:r>
        <w:t xml:space="preserve"> </w:t>
      </w:r>
      <w:r>
        <w:t xml:space="preserve">extends far beyond prescription management. While pharmacological interventions remain a cornerstone of treatment for conditions such as schizophrenia, bipolar disorder, and severe depression, the holistic approach is increasingly emphasized. Many psychiatrists in major Istanbul clinics integrate psychotherapy techniques into their practice or maintain close collaborations with clinical psychologists and social workers.</w:t>
      </w:r>
    </w:p>
    <w:p>
      <w:pPr>
        <w:pStyle w:val="BodyText"/>
      </w:pPr>
      <w:r>
        <w:t xml:space="preserve">The</w:t>
      </w:r>
      <w:r>
        <w:t xml:space="preserve"> </w:t>
      </w:r>
      <w:r>
        <w:rPr>
          <w:bCs/>
          <w:b/>
        </w:rPr>
        <w:t xml:space="preserve">Psychiatrist</w:t>
      </w:r>
      <w:r>
        <w:t xml:space="preserve"> </w:t>
      </w:r>
      <w:r>
        <w:t xml:space="preserve">serves as a diagnostic expert who distinguishes between normal emotional distress and pathological conditions. In a high-stress urban environment like Istanbul, where economic fluctuations and the pressures of rapid urbanization are prevalent, anxiety disorders have seen a marked rise. The psychiatrist’s role involves identifying these triggers and providing tailored treatment plans that may include Cognitive Behavioral Therapy (CBT), dialectical behavior therapy, or other evidence-based practices. This integrative approach ensures that patients receive comprehensive care addressing both biological and psychosocial factors.</w:t>
      </w:r>
    </w:p>
    <w:p>
      <w:pPr>
        <w:pStyle w:val="BodyText"/>
      </w:pPr>
      <w:r>
        <w:rPr>
          <w:bCs/>
          <w:b/>
        </w:rPr>
        <w:t xml:space="preserve">Accessibility and Infrastructure in Istanbul</w:t>
      </w:r>
    </w:p>
    <w:p>
      <w:pPr>
        <w:pStyle w:val="BodyText"/>
      </w:pPr>
      <w:r>
        <w:t xml:space="preserve">The infrastructure for mental health care in</w:t>
      </w:r>
      <w:r>
        <w:t xml:space="preserve"> </w:t>
      </w:r>
      <w:r>
        <w:rPr>
          <w:bCs/>
          <w:b/>
        </w:rPr>
        <w:t xml:space="preserve">Turkey Istanbul</w:t>
      </w:r>
      <w:r>
        <w:t xml:space="preserve"> </w:t>
      </w:r>
      <w:r>
        <w:t xml:space="preserve">has expanded significantly over the past two decades. The public healthcare system, managed under the Social Security Institution (SGK), provides psychiatric services to citizens, ensuring a baseline level of accessibility. However, the demand often outstrips supply in public facilities, leading many patients to seek private care.</w:t>
      </w:r>
    </w:p>
    <w:p>
      <w:pPr>
        <w:pStyle w:val="BodyText"/>
      </w:pPr>
      <w:r>
        <w:t xml:space="preserve">The private sector in Istanbul has responded by establishing state-of-the-art mental health centers and hospitals. These institutions often attract highly trained professionals who have undergone rigorous training both within Turkey and internationally. For expatriates and tourists visiting</w:t>
      </w:r>
      <w:r>
        <w:t xml:space="preserve"> </w:t>
      </w:r>
      <w:r>
        <w:rPr>
          <w:bCs/>
          <w:b/>
        </w:rPr>
        <w:t xml:space="preserve">Turkey Istanbul</w:t>
      </w:r>
      <w:r>
        <w:t xml:space="preserve">, the availability of English-speaking</w:t>
      </w:r>
      <w:r>
        <w:t xml:space="preserve"> </w:t>
      </w:r>
      <w:r>
        <w:rPr>
          <w:bCs/>
          <w:b/>
        </w:rPr>
        <w:t xml:space="preserve">Psychiatrists</w:t>
      </w:r>
      <w:r>
        <w:t xml:space="preserve"> </w:t>
      </w:r>
      <w:r>
        <w:t xml:space="preserve">is a critical resource. International hospitals in districts such as Nişantaşı, Şişli, and Kadıköy offer services that cater to a global clientele, providing continuity of care for those navigating the healthcare system in a second language.</w:t>
      </w:r>
    </w:p>
    <w:p>
      <w:pPr>
        <w:pStyle w:val="BodyText"/>
      </w:pPr>
      <w:r>
        <w:rPr>
          <w:bCs/>
          <w:b/>
        </w:rPr>
        <w:t xml:space="preserve">Ethical Considerations and Professional Standards</w:t>
      </w:r>
    </w:p>
    <w:p>
      <w:pPr>
        <w:pStyle w:val="BodyText"/>
      </w:pPr>
      <w:r>
        <w:t xml:space="preserve">The practice of psychiatry in</w:t>
      </w:r>
      <w:r>
        <w:t xml:space="preserve"> </w:t>
      </w:r>
      <w:r>
        <w:rPr>
          <w:bCs/>
          <w:b/>
        </w:rPr>
        <w:t xml:space="preserve">Turkey Istanbul</w:t>
      </w:r>
      <w:r>
        <w:t xml:space="preserve"> </w:t>
      </w:r>
      <w:r>
        <w:t xml:space="preserve">is governed by strict ethical guidelines set forth by the Turkish Medical Association (TTB) and international standards. Confidentiality, informed consent, and patient autonomy are paramount. In a culture where family involvement can be extensive, psychiatrists must carefully balance respect for familial input with the patient’s right to privacy. This delicate negotiation is a hallmark of psychiatric practice in this region.</w:t>
      </w:r>
    </w:p>
    <w:p>
      <w:pPr>
        <w:pStyle w:val="BodyText"/>
      </w:pPr>
      <w:r>
        <w:t xml:space="preserve">Furthermore, there is an ongoing effort to standardize training and continuing education for</w:t>
      </w:r>
      <w:r>
        <w:t xml:space="preserve"> </w:t>
      </w:r>
      <w:r>
        <w:rPr>
          <w:bCs/>
          <w:b/>
        </w:rPr>
        <w:t xml:space="preserve">Psychiatrists</w:t>
      </w:r>
      <w:r>
        <w:t xml:space="preserve">. Residency programs in Turkey are rigorous, requiring candidates to undergo extensive clinical rotations and supervised practice. Continuous medical education ensures that psychiatrists remain updated with the latest research in psychopharmacology and neurology, enhancing the quality of care provided across the city.</w:t>
      </w:r>
    </w:p>
    <w:p>
      <w:pPr>
        <w:pStyle w:val="BodyText"/>
      </w:pPr>
      <w:r>
        <w:rPr>
          <w:bCs/>
          <w:b/>
        </w:rPr>
        <w:t xml:space="preserve">The Future of Psychiatry in Istanbul</w:t>
      </w:r>
    </w:p>
    <w:p>
      <w:pPr>
        <w:pStyle w:val="BodyText"/>
      </w:pPr>
      <w:r>
        <w:t xml:space="preserve">Looking ahead, the future of psychiatric care in</w:t>
      </w:r>
      <w:r>
        <w:t xml:space="preserve"> </w:t>
      </w:r>
      <w:r>
        <w:rPr>
          <w:bCs/>
          <w:b/>
        </w:rPr>
        <w:t xml:space="preserve">Turkey Istanbul</w:t>
      </w:r>
      <w:r>
        <w:t xml:space="preserve"> </w:t>
      </w:r>
      <w:r>
        <w:t xml:space="preserve">appears promising yet challenging. Telemedicine has emerged as a vital tool, particularly post-pandemic, allowing patients to consult with</w:t>
      </w:r>
      <w:r>
        <w:t xml:space="preserve"> </w:t>
      </w:r>
      <w:r>
        <w:rPr>
          <w:bCs/>
          <w:b/>
        </w:rPr>
        <w:t xml:space="preserve">Psychiatrists</w:t>
      </w:r>
      <w:r>
        <w:t xml:space="preserve"> </w:t>
      </w:r>
      <w:r>
        <w:t xml:space="preserve">remotely. This innovation helps overcome geographical barriers within the sprawling city and reduces the stigma associated with visiting mental health clinics in person.</w:t>
      </w:r>
    </w:p>
    <w:p>
      <w:pPr>
        <w:pStyle w:val="BodyText"/>
      </w:pPr>
      <w:r>
        <w:t xml:space="preserve">Educational campaigns led by both government bodies and non-governmental organizations are gradually shifting public perception. Schools and universities in Istanbul are beginning to integrate mental health literacy into their curricula, fostering an environment where seeking help is normalized. As these societal changes take root, the role of the</w:t>
      </w:r>
      <w:r>
        <w:t xml:space="preserve"> </w:t>
      </w:r>
      <w:r>
        <w:rPr>
          <w:bCs/>
          <w:b/>
        </w:rPr>
        <w:t xml:space="preserve">Psychiatrist</w:t>
      </w:r>
      <w:r>
        <w:t xml:space="preserve"> </w:t>
      </w:r>
      <w:r>
        <w:t xml:space="preserve">will likely evolve from a reactive healer to a proactive partner in community well-being.</w:t>
      </w:r>
    </w:p>
    <w:p>
      <w:pPr>
        <w:pStyle w:val="BodyText"/>
      </w:pPr>
      <w:r>
        <w:rPr>
          <w:bCs/>
          <w:b/>
        </w:rPr>
        <w:t xml:space="preserve">Conclusion</w:t>
      </w:r>
    </w:p>
    <w:p>
      <w:pPr>
        <w:pStyle w:val="BodyText"/>
      </w:pPr>
      <w:r>
        <w:t xml:space="preserve">In conclusion, the practice of psychiatry in</w:t>
      </w:r>
      <w:r>
        <w:t xml:space="preserve"> </w:t>
      </w:r>
      <w:r>
        <w:rPr>
          <w:bCs/>
          <w:b/>
        </w:rPr>
        <w:t xml:space="preserve">Turkey Istanbul</w:t>
      </w:r>
      <w:r>
        <w:t xml:space="preserve"> </w:t>
      </w:r>
      <w:r>
        <w:t xml:space="preserve">is a vibrant field that reflects the broader cultural and social transformations of the nation. The</w:t>
      </w:r>
      <w:r>
        <w:t xml:space="preserve"> </w:t>
      </w:r>
      <w:r>
        <w:rPr>
          <w:bCs/>
          <w:b/>
        </w:rPr>
        <w:t xml:space="preserve">Psychiatrist</w:t>
      </w:r>
      <w:r>
        <w:t xml:space="preserve">, operating at this crossroads of East and West, plays a pivotal role in bridging traditional values with modern medical science. By addressing stigma, providing comprehensive care, and adapting to technological advancements, psychiatrists are helping to build a healthier mental landscape for the diverse population of Istanbul. As</w:t>
      </w:r>
      <w:r>
        <w:t xml:space="preserve"> </w:t>
      </w:r>
      <w:r>
        <w:rPr>
          <w:bCs/>
          <w:b/>
        </w:rPr>
        <w:t xml:space="preserve">Turkey Istanbul</w:t>
      </w:r>
      <w:r>
        <w:t xml:space="preserve"> </w:t>
      </w:r>
      <w:r>
        <w:t xml:space="preserve">continues to grow as a global hub of culture and commerce, the importance of accessible, high-quality psychiatric care will only continue to rise.</w:t>
      </w:r>
    </w:p>
    <w:p>
      <w:pPr>
        <w:pStyle w:val="BodyText"/>
      </w:pPr>
      <w:r>
        <w:rPr>
          <w:iCs/>
          <w:i/>
        </w:rPr>
        <w:t xml:space="preserve">This document serves as an informative essay regarding psychiatric services and cultural contexts in Turkey, specifically Istanbul. It is intended for educational purposes.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2026-07-29T13:01:19Z</dcterms:created>
  <dcterms:modified xsi:type="dcterms:W3CDTF">2026-07-29T13:01:19Z</dcterms:modified>
</cp:coreProperties>
</file>

<file path=docProps/custom.xml><?xml version="1.0" encoding="utf-8"?>
<Properties xmlns="http://schemas.openxmlformats.org/officeDocument/2006/custom-properties" xmlns:vt="http://schemas.openxmlformats.org/officeDocument/2006/docPropsVTypes"/>
</file>