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aa6398e45a330d28fa705b86e45473b4f118cab"/>
    <w:p>
      <w:pPr>
        <w:pStyle w:val="Heading1"/>
      </w:pPr>
      <w:r>
        <w:t xml:space="preserve">The Role of a Psychiatrist in United States New York City</w:t>
      </w:r>
    </w:p>
    <w:p>
      <w:pPr>
        <w:pStyle w:val="FirstParagraph"/>
      </w:pPr>
      <w:r>
        <w:t xml:space="preserve">In the vast and intricate ecosystem of healthcare within the</w:t>
      </w:r>
      <w:r>
        <w:t xml:space="preserve"> </w:t>
      </w:r>
      <w:r>
        <w:rPr>
          <w:bCs/>
          <w:b/>
        </w:rPr>
        <w:t xml:space="preserve">United States New York City</w:t>
      </w:r>
      <w:r>
        <w:t xml:space="preserve">, few professions are as critical, yet often misunderstood, as that of the psychiatrist. As one of the most densely populated and culturally diverse metropolises on Earth, this borough-centered city presents a unique landscape for mental health services. The demand for psychiatric care here is not merely a statistical anomaly; it is a societal imperative driven by high-pressure lifestyles, economic disparities, and complex social dynamics. To understand the value of a psychiatrist in this specific geographic context, one must explore the intersection of medical science, urban stressors, and the holistic well-being required to thrive in such an environment.</w:t>
      </w:r>
    </w:p>
    <w:p>
      <w:pPr>
        <w:pStyle w:val="BodyText"/>
      </w:pPr>
      <w:r>
        <w:t xml:space="preserve">A</w:t>
      </w:r>
      <w:r>
        <w:t xml:space="preserve"> </w:t>
      </w:r>
      <w:r>
        <w:rPr>
          <w:bCs/>
          <w:b/>
        </w:rPr>
        <w:t xml:space="preserve">Psychiatrist</w:t>
      </w:r>
      <w:r>
        <w:t xml:space="preserve"> </w:t>
      </w:r>
      <w:r>
        <w:t xml:space="preserve">is a medical doctor who specializes in mental health. Unlike psychologists or therapists who primarily provide talk therapy, psychiatrists are qualified to prescribe medication and integrate biological treatments with psychotherapy. This medical authority is particularly significant in</w:t>
      </w:r>
      <w:r>
        <w:t xml:space="preserve"> </w:t>
      </w:r>
      <w:r>
        <w:rPr>
          <w:bCs/>
          <w:b/>
        </w:rPr>
        <w:t xml:space="preserve">United States New York City</w:t>
      </w:r>
      <w:r>
        <w:t xml:space="preserve">, where the fast-paced nature of life often exacerbates underlying biological imbalances that contribute to conditions such as depression, anxiety disorders, bipolar disorder, and schizophrenia. The city serves as a global hub for finance, art, technology, and media. While this creates unparalleled opportunities for career advancement and cultural enrichment it also subjects its residents to chronic stress levels that can overwhelm the human psyche without professional intervention.</w:t>
      </w:r>
    </w:p>
    <w:p>
      <w:pPr>
        <w:pStyle w:val="BodyText"/>
      </w:pPr>
      <w:r>
        <w:t xml:space="preserve">The prevalence of mental health challenges in</w:t>
      </w:r>
      <w:r>
        <w:t xml:space="preserve"> </w:t>
      </w:r>
      <w:r>
        <w:rPr>
          <w:bCs/>
          <w:b/>
        </w:rPr>
        <w:t xml:space="preserve">United States New York City</w:t>
      </w:r>
      <w:r>
        <w:t xml:space="preserve"> </w:t>
      </w:r>
      <w:r>
        <w:t xml:space="preserve">is heightened by several urban factors. The cost of living is exorbitant, leading to financial insecurity for many workers despite high incomes. Long commutes across the five boroughs and into neighboring states contribute to physical exhaustion and reduced personal time. Furthermore, the city’s anonymity can sometimes lead to profound isolation, a paradox where millions are connected yet few feel truly seen or supported. In this context, a psychiatrist acts not only as a clinician but as an anchor. They provide evidence-based medical treatment that addresses the neurochemical roots of distress, offering relief when lifestyle changes and social support are insufficient.</w:t>
      </w:r>
    </w:p>
    <w:p>
      <w:pPr>
        <w:pStyle w:val="BodyText"/>
      </w:pPr>
      <w:r>
        <w:t xml:space="preserve">Moreover, the diversity of</w:t>
      </w:r>
      <w:r>
        <w:t xml:space="preserve"> </w:t>
      </w:r>
      <w:r>
        <w:rPr>
          <w:bCs/>
          <w:b/>
        </w:rPr>
        <w:t xml:space="preserve">United States New York City</w:t>
      </w:r>
      <w:r>
        <w:t xml:space="preserve"> </w:t>
      </w:r>
      <w:r>
        <w:t xml:space="preserve">means that psychiatrists must possess cultural competence. The city is home to communities from every corner of the globe, each with distinct beliefs regarding mental health, stigma, and healing. A psychiatrist working in this environment must navigate these cultural nuances effectively. For instance, a patient from one background might view psychiatric medication as a last resort due to community stigma, while another might seek immediate pharmaceutical intervention. The ability of a</w:t>
      </w:r>
      <w:r>
        <w:t xml:space="preserve"> </w:t>
      </w:r>
      <w:r>
        <w:rPr>
          <w:bCs/>
          <w:b/>
        </w:rPr>
        <w:t xml:space="preserve">Psychiatrist</w:t>
      </w:r>
      <w:r>
        <w:t xml:space="preserve"> </w:t>
      </w:r>
      <w:r>
        <w:t xml:space="preserve">to bridge the gap between clinical efficacy and cultural sensitivity is vital for successful treatment outcomes in such a heterogenous population.</w:t>
      </w:r>
    </w:p>
    <w:p>
      <w:pPr>
        <w:pStyle w:val="BodyText"/>
      </w:pPr>
      <w:r>
        <w:t xml:space="preserve">The educational and professional landscape in New York supports this specialized role. Many leading psychiatric institutions, such as NYU Langone Health, Mount Sinai, and Weill Cornell Medicine are located here. These centers not only provide care to local residents but also drive research into new treatments for mental illness. This concentration of expertise means that patients in</w:t>
      </w:r>
      <w:r>
        <w:t xml:space="preserve"> </w:t>
      </w:r>
      <w:r>
        <w:rPr>
          <w:bCs/>
          <w:b/>
        </w:rPr>
        <w:t xml:space="preserve">United States New York City</w:t>
      </w:r>
      <w:r>
        <w:t xml:space="preserve"> </w:t>
      </w:r>
      <w:r>
        <w:t xml:space="preserve">have access to cutting-edge therapies, including transcranial magnetic stimulation (TMS), ketamine-assisted therapy, and advanced psychotherapeutic modalities. The presence of these resources elevates the standard of care available to the general public, ensuring that even complex cases receive multidisciplinary attention.</w:t>
      </w:r>
    </w:p>
    <w:p>
      <w:pPr>
        <w:pStyle w:val="BodyText"/>
      </w:pPr>
      <w:r>
        <w:t xml:space="preserve">However, access to psychiatric care remains a challenge. Despite the abundance of specialists, wait times can be lengthy due to high demand and insurance complexities within the American healthcare system. There is an ongoing effort by local health departments and private initiatives to expand telehealth services, making psychiatric consultations more accessible to those unable to visit physical offices in Manhattan or other boroughs. This digital shift has been particularly beneficial for busy professionals who cannot take extended breaks from work, allowing them to maintain their careers while prioritizing their mental health.</w:t>
      </w:r>
    </w:p>
    <w:p>
      <w:pPr>
        <w:pStyle w:val="BodyText"/>
      </w:pPr>
      <w:r>
        <w:t xml:space="preserve">In conclusion, the</w:t>
      </w:r>
      <w:r>
        <w:t xml:space="preserve"> </w:t>
      </w:r>
      <w:r>
        <w:rPr>
          <w:bCs/>
          <w:b/>
        </w:rPr>
        <w:t xml:space="preserve">Psychiatrist</w:t>
      </w:r>
      <w:r>
        <w:t xml:space="preserve"> </w:t>
      </w:r>
      <w:r>
        <w:t xml:space="preserve">plays an indispensable role in the fabric of society within</w:t>
      </w:r>
      <w:r>
        <w:t xml:space="preserve"> </w:t>
      </w:r>
      <w:r>
        <w:rPr>
          <w:bCs/>
          <w:b/>
        </w:rPr>
        <w:t xml:space="preserve">United States New York City</w:t>
      </w:r>
      <w:r>
        <w:t xml:space="preserve">. They are essential allies in a city that pushes its inhabitants to their limits, offering medical expertise and compassionate care to those struggling with mental health issues. By addressing both the biological and psychosocial aspects of mental illness, they help individuals navigate the pressures of urban life. As the city continues to grow and evolve, so too must its approach to mental healthcare, ensuring that every resident has access to the high-quality psychiatric services needed to lead balanced, fulfilling lives.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United States New York City</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