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Argentina</w:t>
      </w:r>
      <w:r>
        <w:t xml:space="preserve"> </w:t>
      </w:r>
      <w:r>
        <w:t xml:space="preserve">Córdoba</w:t>
      </w:r>
    </w:p>
    <w:bookmarkStart w:id="26" w:name="X71ba3bddb876bb092d1f24898fc8a281687a36f"/>
    <w:p>
      <w:pPr>
        <w:pStyle w:val="Heading1"/>
      </w:pPr>
      <w:r>
        <w:t xml:space="preserve">The Role and Impact of the Psychologist in Argentina Córdoba</w:t>
      </w:r>
    </w:p>
    <w:p>
      <w:pPr>
        <w:pStyle w:val="FirstParagraph"/>
      </w:pPr>
      <w:r>
        <w:t xml:space="preserve">In the vibrant cultural landscape of South America, few cities possess as much historical depth, intellectual tradition, and social complexity as Córdoba. Located in the heart of Argentina this provincial capital serves not only as a major educational hub but also as a center for emerging mental health initiatives within Latin America. Within this specific geographic and sociocultural context the concept of the</w:t>
      </w:r>
      <w:r>
        <w:t xml:space="preserve"> </w:t>
      </w:r>
      <w:r>
        <w:rPr>
          <w:bCs/>
          <w:b/>
        </w:rPr>
        <w:t xml:space="preserve">Psychologist</w:t>
      </w:r>
      <w:r>
        <w:t xml:space="preserve"> </w:t>
      </w:r>
      <w:r>
        <w:t xml:space="preserve">has evolved significantly over recent decades. This essay explores the multifaceted role of psychology professionals in Córdoba examining their impact on individual well-being community health, and social justice.</w:t>
      </w:r>
    </w:p>
    <w:bookmarkStart w:id="20" w:name="Xf677baee03b18943deadf078bfc2b805df215b8"/>
    <w:p>
      <w:pPr>
        <w:pStyle w:val="Heading2"/>
      </w:pPr>
      <w:r>
        <w:t xml:space="preserve">The Cultural Context of Mental Health in Córdoba</w:t>
      </w:r>
    </w:p>
    <w:p>
      <w:pPr>
        <w:pStyle w:val="FirstParagraph"/>
      </w:pPr>
      <w:r>
        <w:t xml:space="preserve">To understand the significance of a psychologist in this region one must first appreciate the unique cultural fabric of Argentina Córdoba. Historically known as "La Docta" (The Learned One) due to its prestigious university heritage, Córdoba has long been a beacon for students, academics, and artists from across the country. However this intellectual prestige often masks underlying social challenges including economic instability inequality and migration pressures that affect mental health outcomes.</w:t>
      </w:r>
    </w:p>
    <w:p>
      <w:pPr>
        <w:pStyle w:val="BodyText"/>
      </w:pPr>
      <w:r>
        <w:t xml:space="preserve">In many traditional societies mental health issues were stigmatized or misunderstood as personal failures rather than medical conditions. In Córdoba while progress has been made in destigmatizing psychological distress residual biases still exist particularly among older generations. Therefore the role of the psychologist extends beyond clinical treatment; it involves education advocacy, and community engagement to normalize conversations around emotional well-being.</w:t>
      </w:r>
    </w:p>
    <w:bookmarkEnd w:id="20"/>
    <w:bookmarkStart w:id="21" w:name="X37e96ab7a31f65c43a78f66aa7dfe31a2b5a4e3"/>
    <w:p>
      <w:pPr>
        <w:pStyle w:val="Heading2"/>
      </w:pPr>
      <w:r>
        <w:t xml:space="preserve">The Professional Role: Clinical Practice and Community Engagement</w:t>
      </w:r>
    </w:p>
    <w:p>
      <w:pPr>
        <w:pStyle w:val="FirstParagraph"/>
      </w:pPr>
      <w:r>
        <w:t xml:space="preserve">A modern psychologist in Argentina Córdoba typically operates within a framework that blends international evidence-based practices with local cultural sensibilities. Unlike purely biomedical approaches common elsewhere, the psychological profession in Latin America often emphasizes social context recognizing that individual distress is frequently linked to systemic issues such as poverty political violence, or family disintegration.</w:t>
      </w:r>
    </w:p>
    <w:p>
      <w:pPr>
        <w:pStyle w:val="BodyText"/>
      </w:pPr>
      <w:r>
        <w:t xml:space="preserve">In clinical settings psychologists in Córdoba provide essential services including psychotherapy, psychological assessment, and crisis intervention. They work in diverse environments ranging from private practices and hospitals to public health centers and schools. Given the high demand for affordable mental healthcare many professionals offer sliding-scale fees or volunteer their time through non-governmental organizations (NGOs) that serve vulnerable populations.</w:t>
      </w:r>
    </w:p>
    <w:bookmarkEnd w:id="21"/>
    <w:bookmarkStart w:id="22" w:name="Xcaa22624285c24fca6a039689f5c440fdc410d3"/>
    <w:p>
      <w:pPr>
        <w:pStyle w:val="Heading2"/>
      </w:pPr>
      <w:r>
        <w:t xml:space="preserve">The Educational Hub: A Catalyst for Psychological Advancement</w:t>
      </w:r>
    </w:p>
    <w:p>
      <w:pPr>
        <w:pStyle w:val="FirstParagraph"/>
      </w:pPr>
      <w:r>
        <w:t xml:space="preserve">Córdoba’s status as an educational epicenter plays a crucial role in shaping the profession. The National University of Córdoba (UNC), founded in 1613, houses several faculties dedicated to social sciences and health including Psychology. This institution produces hundreds of graduates annually who contribute to the regional workforce. Furthermore UNC’s research center for advanced studies (CERZOS) focuses on human cognition, behavior, and social dynamics producing knowledge tailored to Argentine realities.</w:t>
      </w:r>
    </w:p>
    <w:p>
      <w:pPr>
        <w:pStyle w:val="BodyText"/>
      </w:pPr>
      <w:r>
        <w:t xml:space="preserve">The presence of such academic institutions ensures that psychologists in Córdoba are trained in both theoretical rigor and practical application. Students engage with topics like community psychology trauma-informed care, and multicultural counseling reflecting the city’s diverse population including indigenous groups migrants from northern Argentina, and international students. This educational foundation fosters a generation of practitioners who view themselves not just as clinicians but as agents of social change.</w:t>
      </w:r>
    </w:p>
    <w:bookmarkEnd w:id="22"/>
    <w:bookmarkStart w:id="23" w:name="Xc73a353a16e7593c82f93cd24676ec3b34ecf25"/>
    <w:p>
      <w:pPr>
        <w:pStyle w:val="Heading2"/>
      </w:pPr>
      <w:r>
        <w:t xml:space="preserve">Addressing Social Determinants of Mental Health</w:t>
      </w:r>
    </w:p>
    <w:p>
      <w:pPr>
        <w:pStyle w:val="FirstParagraph"/>
      </w:pPr>
      <w:r>
        <w:t xml:space="preserve">Economic fluctuations in Argentina have profound effects on mental health nationwide. Inflation housing insecurity, and unemployment create chronic stressors that exacerbate anxiety depression and substance use disorders. Psychologists in Córdoba are increasingly called upon to address these social determinants directly through community-based interventions.</w:t>
      </w:r>
    </w:p>
    <w:p>
      <w:pPr>
        <w:pStyle w:val="BodyText"/>
      </w:pPr>
      <w:r>
        <w:t xml:space="preserve">For instance many psychologists collaborate with local governments and NGOs to design programs targeting at-risk youth domestic violence survivors, and elderly individuals living alone. These initiatives often employ group therapy psychoeducation workshops, and peer support networks which are culturally appropriate cost-effective strategies for reaching large numbers of people. By integrating into community structures psychologists help build resilience against economic hardship.</w:t>
      </w:r>
    </w:p>
    <w:bookmarkEnd w:id="23"/>
    <w:bookmarkStart w:id="24" w:name="the-challenge-of-access-and-inequality"/>
    <w:p>
      <w:pPr>
        <w:pStyle w:val="Heading2"/>
      </w:pPr>
      <w:r>
        <w:t xml:space="preserve">The Challenge of Access and Inequality</w:t>
      </w:r>
    </w:p>
    <w:p>
      <w:pPr>
        <w:pStyle w:val="FirstParagraph"/>
      </w:pPr>
      <w:r>
        <w:t xml:space="preserve">Despite advancements access to psychological care remains uneven in Córdoba. Private therapy is often prohibitively expensive for lower-income families leading to significant disparities in mental health outcomes. Public healthcare systems are frequently underfunded resulting long waiting times and limited availability of specialists.</w:t>
      </w:r>
    </w:p>
    <w:p>
      <w:pPr>
        <w:pStyle w:val="BodyText"/>
      </w:pPr>
      <w:r>
        <w:t xml:space="preserve">This disparity underscores the urgent need for policy reform and increased public investment in mental health infrastructure. Psychologists themselves have become vocal advocates for universal access arguing that mental healthcare is a fundamental human right not a luxury service. Through professional associations such as the Colegio de Psicólogos de la Provincia de Córdoba they lobby for better working conditions fair compensation, and expanded public services.</w:t>
      </w:r>
    </w:p>
    <w:bookmarkEnd w:id="24"/>
    <w:bookmarkStart w:id="25" w:name="X852ae82e67f80da22910ce3f3141eb1240f29e7"/>
    <w:p>
      <w:pPr>
        <w:pStyle w:val="Heading2"/>
      </w:pPr>
      <w:r>
        <w:t xml:space="preserve">Conclusion: A Vital Component of Social Well-being</w:t>
      </w:r>
    </w:p>
    <w:p>
      <w:pPr>
        <w:pStyle w:val="FirstParagraph"/>
      </w:pPr>
      <w:r>
        <w:t xml:space="preserve">In conclusion the psychologist in Argentina Córdoba serves as more than a healer of individual minds; they act as bridges between personal suffering and societal healing. Their work reflects a deep commitment to understanding the interplay between culture history economics, and mental health. As Córdoba continues to grow and diversify so too will the challenges it faces requiring adaptive innovative responses from its mental health professionals.</w:t>
      </w:r>
    </w:p>
    <w:p>
      <w:pPr>
        <w:pStyle w:val="BodyText"/>
      </w:pPr>
      <w:r>
        <w:t xml:space="preserve">The future of psychology in this region depends on continued collaboration between academia government, and civil society. By prioritizing accessibility culturally responsive care, and preventive measures psychologists can ensure that all residents of Argentina Córdoba have the opportunity to thrive emotionally psychologically socially. Ultimately recognizing the value of psychological well-being is essential to building a healthier more equitable society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Argentina Córdoba</dc:title>
  <dc:creator/>
  <dc:language>en</dc:language>
  <cp:keywords/>
  <dcterms:created xsi:type="dcterms:W3CDTF">2026-07-29T08:04:45Z</dcterms:created>
  <dcterms:modified xsi:type="dcterms:W3CDTF">2026-07-29T08:04:45Z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