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Psychologists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29819c151446d4d306a8e234d3dfd9a0b75800b"/>
    <w:p>
      <w:pPr>
        <w:pStyle w:val="Heading1"/>
      </w:pPr>
      <w:r>
        <w:t xml:space="preserve">Bridging Minds and Culture: The Critical Role of Psychologists in Ethiopia, Addis Ababa</w:t>
      </w:r>
    </w:p>
    <w:p>
      <w:pPr>
        <w:pStyle w:val="FirstParagraph"/>
      </w:pPr>
      <w:r>
        <w:t xml:space="preserve">In the rapidly evolving landscape of modern healthcare, few professions have seen as significant a surge in relevance and necessity as psychology. Nowhere is this more apparent than in</w:t>
      </w:r>
      <w:r>
        <w:t xml:space="preserve"> </w:t>
      </w:r>
      <w:r>
        <w:rPr>
          <w:bCs/>
          <w:b/>
        </w:rPr>
        <w:t xml:space="preserve">Ethiopia</w:t>
      </w:r>
      <w:r>
        <w:t xml:space="preserve">, specifically within its vibrant and bustling capital city of</w:t>
      </w:r>
      <w:r>
        <w:t xml:space="preserve"> </w:t>
      </w:r>
      <w:r>
        <w:rPr>
          <w:bCs/>
          <w:b/>
        </w:rPr>
        <w:t xml:space="preserve">Addis Ababa</w:t>
      </w:r>
      <w:r>
        <w:t xml:space="preserve">. As a hub for diplomacy, commerce, and cultural exchange on the African continent, Addis Ababa faces unique social dynamics that necessitate robust mental health support systems. The emergence and growing importance of the</w:t>
      </w:r>
      <w:r>
        <w:t xml:space="preserve"> </w:t>
      </w:r>
      <w:r>
        <w:rPr>
          <w:bCs/>
          <w:b/>
        </w:rPr>
        <w:t xml:space="preserve">Psychologist</w:t>
      </w:r>
      <w:r>
        <w:t xml:space="preserve"> </w:t>
      </w:r>
      <w:r>
        <w:t xml:space="preserve">in this region represent not just a professional advancement, but a societal imperative to address the complexities of urban life while preserving cultural integrity.</w:t>
      </w:r>
    </w:p>
    <w:bookmarkStart w:id="20" w:name="Xefe0479e8790f8c520ad75f90fa89d78c08bb22"/>
    <w:p>
      <w:pPr>
        <w:pStyle w:val="Heading2"/>
      </w:pPr>
      <w:r>
        <w:t xml:space="preserve">The Historical Context and Current Reality</w:t>
      </w:r>
    </w:p>
    <w:p>
      <w:pPr>
        <w:pStyle w:val="FirstParagraph"/>
      </w:pPr>
      <w:r>
        <w:t xml:space="preserve">To understand the present state of mental health services in</w:t>
      </w:r>
      <w:r>
        <w:t xml:space="preserve"> </w:t>
      </w:r>
      <w:r>
        <w:rPr>
          <w:bCs/>
          <w:b/>
        </w:rPr>
        <w:t xml:space="preserve">Ethiopia Addis Ababa</w:t>
      </w:r>
      <w:r>
        <w:t xml:space="preserve">, one must look at the historical trajectory. Historically, mental health care in Ethiopia was largely dominated by traditional beliefs, spiritual practices, and community-based support systems. While these methods provide essential social cohesion and cultural comfort for many Ethiopians, they often lack the clinical precision required to treat severe psychiatric conditions. For decades, there was a severe shortage of formally trained mental health professionals. However, in recent years, the government has recognized mental health as a priority area within its Health Extension Program and broader healthcare reforms.</w:t>
      </w:r>
    </w:p>
    <w:p>
      <w:pPr>
        <w:pStyle w:val="BodyText"/>
      </w:pPr>
      <w:r>
        <w:t xml:space="preserve">Addis Ababa serves as the epicenter of this transformation. As the city experiences rapid urbanization, population density increases, and socioeconomic disparities widen, the psychological stressors on its residents have multiplied. The</w:t>
      </w:r>
      <w:r>
        <w:t xml:space="preserve"> </w:t>
      </w:r>
      <w:r>
        <w:rPr>
          <w:bCs/>
          <w:b/>
        </w:rPr>
        <w:t xml:space="preserve">Psychologist</w:t>
      </w:r>
      <w:r>
        <w:t xml:space="preserve"> </w:t>
      </w:r>
      <w:r>
        <w:t xml:space="preserve">has stepped into this void, transitioning from a rare specialist to an essential component of holistic healthcare. Today,</w:t>
      </w:r>
      <w:r>
        <w:rPr>
          <w:bCs/>
          <w:b/>
        </w:rPr>
        <w:t xml:space="preserve">Ethiopia Addis Ababa</w:t>
      </w:r>
      <w:r>
        <w:t xml:space="preserve"> </w:t>
      </w:r>
      <w:r>
        <w:t xml:space="preserve">is witnessing a boom in private clinics, university departments offering advanced degrees in psychology, and NGO initiatives focused on trauma recovery and community mental health.</w:t>
      </w:r>
    </w:p>
    <w:bookmarkEnd w:id="20"/>
    <w:bookmarkStart w:id="21" w:name="Xb7033720fc0ee2b58b6a53d9ae88f1f4c436365"/>
    <w:p>
      <w:pPr>
        <w:pStyle w:val="Heading2"/>
      </w:pPr>
      <w:r>
        <w:t xml:space="preserve">The Unique Challenges Faced by Psychologists</w:t>
      </w:r>
    </w:p>
    <w:p>
      <w:pPr>
        <w:pStyle w:val="FirstParagraph"/>
      </w:pPr>
      <w:r>
        <w:t xml:space="preserve">Practicing as a</w:t>
      </w:r>
      <w:r>
        <w:t xml:space="preserve"> </w:t>
      </w:r>
      <w:r>
        <w:rPr>
          <w:bCs/>
          <w:b/>
        </w:rPr>
        <w:t xml:space="preserve">Psychologist</w:t>
      </w:r>
      <w:r>
        <w:rPr>
          <w:iCs/>
          <w:i/>
        </w:rPr>
        <w:t xml:space="preserve">(Ethiopia Addis Ababa)</w:t>
      </w:r>
    </w:p>
    <w:p>
      <w:pPr>
        <w:pStyle w:val="BodyText"/>
      </w:pPr>
      <w:r>
        <w:t xml:space="preserve">) requires navigating a complex web of challenges. One of the primary issues is the stigma associated with mental illness. Despite growing awareness, many individuals and families in Addis Ababa still view psychological disorders as signs of weakness, spiritual possession, or moral failure. This stigma often delays help-seeking behavior until conditions become severe. Psychologists must therefore not only be therapists but also educators who work tirelessly to normalize conversations around mental health.</w:t>
      </w:r>
    </w:p>
    <w:p>
      <w:pPr>
        <w:pStyle w:val="BodyText"/>
      </w:pPr>
      <w:r>
        <w:t xml:space="preserve">Another significant challenge is the resource gap. While top-tier hospitals in Addis Ababa are improving their facilities, many public institutions suffer from a lack of funding, specialized diagnostic tools, and consistent supply of psychotropic medications.</w:t>
      </w:r>
      <w:r>
        <w:t xml:space="preserve"> </w:t>
      </w:r>
      <w:r>
        <w:rPr>
          <w:bCs/>
          <w:b/>
        </w:rPr>
        <w:t xml:space="preserve">Psychologists</w:t>
      </w:r>
      <w:r>
        <w:t xml:space="preserve"> </w:t>
      </w:r>
      <w:r>
        <w:t xml:space="preserve">often find themselves operating with limited resources, requiring them to be highly creative and adaptive in their therapeutic approaches. Furthermore, the economic constraints of the average citizen mean that private therapy can be prohibitively expensive. This disparity highlights the need for affordable mental health solutions and government subsidies.</w:t>
      </w:r>
    </w:p>
    <w:bookmarkEnd w:id="21"/>
    <w:bookmarkStart w:id="22" w:name="X81aaf230908ff8b205ba62dd5ff6b0cc2161c3f"/>
    <w:p>
      <w:pPr>
        <w:pStyle w:val="Heading2"/>
      </w:pPr>
      <w:r>
        <w:t xml:space="preserve">Cultural Competence and Localized Therapies</w:t>
      </w:r>
    </w:p>
    <w:p>
      <w:pPr>
        <w:pStyle w:val="FirstParagraph"/>
      </w:pPr>
      <w:r>
        <w:t xml:space="preserve">A defining characteristic of effective psychology in</w:t>
      </w:r>
      <w:r>
        <w:t xml:space="preserve"> </w:t>
      </w:r>
      <w:r>
        <w:rPr>
          <w:bCs/>
          <w:b/>
        </w:rPr>
        <w:t xml:space="preserve">Ethiopia Addis Ababa</w:t>
      </w:r>
      <w:r>
        <w:t xml:space="preserve"> </w:t>
      </w:r>
      <w:r>
        <w:t xml:space="preserve">is cultural competence. A</w:t>
      </w:r>
      <w:r>
        <w:t xml:space="preserve"> </w:t>
      </w:r>
      <w:r>
        <w:rPr>
          <w:bCs/>
          <w:b/>
        </w:rPr>
        <w:t xml:space="preserve">Psychologist</w:t>
      </w:r>
      <w:r>
        <w:t xml:space="preserve"> </w:t>
      </w:r>
      <w:r>
        <w:t xml:space="preserve">working in this context cannot simply import Western therapeutic models without adaptation. The communal nature of Ethiopian society, where individual well-being is deeply intertwined with family and community honor, must be respected and integrated into treatment plans. For instance, Family Systems Therapy often proves more effective than purely individualistic approaches in Addis Ababa.</w:t>
      </w:r>
    </w:p>
    <w:p>
      <w:pPr>
        <w:pStyle w:val="BodyText"/>
      </w:pPr>
      <w:r>
        <w:t xml:space="preserve">Moreover, the rich linguistic diversity of Ethiopia poses both a challenge and an opportunity. While Amharic is the working language of Addis Ababa, many residents speak Oromo, Tigrinya, Somali, or other languages. A skilled</w:t>
      </w:r>
      <w:r>
        <w:t xml:space="preserve"> </w:t>
      </w:r>
      <w:r>
        <w:rPr>
          <w:bCs/>
          <w:b/>
        </w:rPr>
        <w:t xml:space="preserve">Psychologist</w:t>
      </w:r>
      <w:r>
        <w:t xml:space="preserve"> </w:t>
      </w:r>
      <w:r>
        <w:t xml:space="preserve">must be proficient in these languages or work with trained interpreters to ensure accurate communication and empathy. Additionally, incorporating local metaphors for healing and respect for traditional healing practices can build trust between the therapist and the patient.</w:t>
      </w:r>
    </w:p>
    <w:bookmarkEnd w:id="22"/>
    <w:bookmarkStart w:id="23" w:name="Xeccdfc7935ba668ba12f87d1c6edc7d593456bf"/>
    <w:p>
      <w:pPr>
        <w:pStyle w:val="Heading2"/>
      </w:pPr>
      <w:r>
        <w:t xml:space="preserve">The Role of Psychologists in Education and Workplace Wellness</w:t>
      </w:r>
    </w:p>
    <w:p>
      <w:pPr>
        <w:pStyle w:val="FirstParagraph"/>
      </w:pPr>
      <w:r>
        <w:t xml:space="preserve">Beyond clinical settings,</w:t>
      </w:r>
      <w:r>
        <w:t xml:space="preserve"> </w:t>
      </w:r>
      <w:r>
        <w:rPr>
          <w:bCs/>
          <w:b/>
        </w:rPr>
        <w:t xml:space="preserve">Psychologists</w:t>
      </w:r>
      <w:r>
        <w:rPr>
          <w:iCs/>
          <w:i/>
        </w:rPr>
        <w:t xml:space="preserve">(Ethiopia Addis Ababa)</w:t>
      </w:r>
    </w:p>
    <w:p>
      <w:pPr>
        <w:pStyle w:val="BodyText"/>
      </w:pPr>
      <w:r>
        <w:t xml:space="preserve">) are increasingly vital in educational institutions and corporate environments. As Addis Ababa’s universities expand, students face immense pressure regarding academic performance, future employment prospects, and social adjustment. Psychologists in these settings provide crucial support for anxiety, depression, and academic burnout. Similarly, as the Ethiopian economy grows with new industries and multinational corporations setting up in Addis Ababa,</w:t>
      </w:r>
      <w:r>
        <w:rPr>
          <w:bCs/>
          <w:b/>
        </w:rPr>
        <w:t xml:space="preserve">Psychologist</w:t>
      </w:r>
      <w:r>
        <w:t xml:space="preserve">-led Employee Assistance Programs (EAPs) are becoming essential for maintaining workforce productivity and mental well-being.</w:t>
      </w:r>
    </w:p>
    <w:bookmarkEnd w:id="23"/>
    <w:bookmarkStart w:id="24" w:name="the-future-outlook"/>
    <w:p>
      <w:pPr>
        <w:pStyle w:val="Heading2"/>
      </w:pPr>
      <w:r>
        <w:t xml:space="preserve">The Future Outlook</w:t>
      </w:r>
    </w:p>
    <w:p>
      <w:pPr>
        <w:pStyle w:val="FirstParagraph"/>
      </w:pPr>
      <w:r>
        <w:t xml:space="preserve">The future of psychology in</w:t>
      </w:r>
      <w:r>
        <w:t xml:space="preserve"> </w:t>
      </w:r>
      <w:r>
        <w:rPr>
          <w:bCs/>
          <w:b/>
        </w:rPr>
        <w:t xml:space="preserve">Ethiopia Addis Ababa</w:t>
      </w:r>
      <w:r>
        <w:rPr>
          <w:iCs/>
          <w:i/>
        </w:rPr>
        <w:t xml:space="preserve">(Ethiopia Addis Ababa)</w:t>
      </w:r>
    </w:p>
    <w:p>
      <w:pPr>
        <w:pStyle w:val="BodyText"/>
      </w:pPr>
      <w:r>
        <w:t xml:space="preserve">) is bright but requires sustained effort. There is a critical need for more training programs to produce qualified</w:t>
      </w:r>
      <w:r>
        <w:t xml:space="preserve"> </w:t>
      </w:r>
      <w:r>
        <w:rPr>
          <w:bCs/>
          <w:b/>
        </w:rPr>
        <w:t xml:space="preserve">Psychologists</w:t>
      </w:r>
      <w:r>
        <w:t xml:space="preserve">. Collaboration between local universities and international institutions can help bridge knowledge gaps. Furthermore, technology offers new avenues for delivery; tele-psychology and digital mental health platforms are emerging as viable options to reach underserved populations within the greater Addis Ababa area.</w:t>
      </w:r>
    </w:p>
    <w:p>
      <w:pPr>
        <w:pStyle w:val="BodyText"/>
      </w:pPr>
      <w:r>
        <w:t xml:space="preserve">In conclusion, the role of the</w:t>
      </w:r>
      <w:r>
        <w:t xml:space="preserve"> </w:t>
      </w:r>
      <w:r>
        <w:rPr>
          <w:bCs/>
          <w:b/>
        </w:rPr>
        <w:t xml:space="preserve">Psychologist</w:t>
      </w:r>
      <w:r>
        <w:t xml:space="preserve"> </w:t>
      </w:r>
      <w:r>
        <w:t xml:space="preserve">in</w:t>
      </w:r>
      <w:r>
        <w:t xml:space="preserve"> </w:t>
      </w:r>
      <w:r>
        <w:rPr>
          <w:bCs/>
          <w:b/>
        </w:rPr>
        <w:t xml:space="preserve">Ethiopia Addis Ababa</w:t>
      </w:r>
      <w:r>
        <w:rPr>
          <w:iCs/>
          <w:i/>
        </w:rPr>
        <w:t xml:space="preserve">(Ethiopia Addis Ababa)</w:t>
      </w:r>
    </w:p>
    <w:p>
      <w:pPr>
        <w:pStyle w:val="BodyText"/>
      </w:pPr>
      <w:r>
        <w:t xml:space="preserve">) is multifaceted and profound. They are healers, educators, advocates, and cultural brokers. As the city continues to modernize, the integration of professional psychological services into the fabric of daily life will be essential for creating a resilient, healthy society. Supporting this profession is not merely a healthcare issue but a fundamental investment in the future stability and prosperity of</w:t>
      </w:r>
      <w:r>
        <w:t xml:space="preserve"> </w:t>
      </w:r>
      <w:r>
        <w:rPr>
          <w:bCs/>
          <w:b/>
        </w:rPr>
        <w:t xml:space="preserve">Ethiopia Addis Ababa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Psychologists in Ethiopia, Addis Ababa</dc:title>
  <dc:creator/>
  <dc:language>en</dc:language>
  <cp:keywords/>
  <dcterms:created xsi:type="dcterms:W3CDTF">2026-07-29T08:01:01Z</dcterms:created>
  <dcterms:modified xsi:type="dcterms:W3CDTF">2026-07-29T08:01:01Z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