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Psychologists</w:t>
      </w:r>
      <w:r>
        <w:t xml:space="preserve"> </w:t>
      </w:r>
      <w:r>
        <w:t xml:space="preserve">in</w:t>
      </w:r>
      <w:r>
        <w:t xml:space="preserve"> </w:t>
      </w:r>
      <w:r>
        <w:t xml:space="preserve">India</w:t>
      </w:r>
      <w:r>
        <w:t xml:space="preserve"> </w:t>
      </w:r>
      <w:r>
        <w:t xml:space="preserve">Mumbai</w:t>
      </w:r>
    </w:p>
    <w:bookmarkStart w:id="27" w:name="X735c71061ee402e4b13d3e9f3141fd25a4d1110"/>
    <w:p>
      <w:pPr>
        <w:pStyle w:val="Heading1"/>
      </w:pPr>
      <w:r>
        <w:t xml:space="preserve">Bridging the Gap Between Tradition and Modernity:</w:t>
      </w:r>
      <w:r>
        <w:br/>
      </w:r>
      <w:r>
        <w:t xml:space="preserve">The Emergence of Professional Psychology in India Mumbai</w:t>
      </w:r>
    </w:p>
    <w:p>
      <w:pPr>
        <w:pStyle w:val="FirstParagraph"/>
      </w:pPr>
      <w:r>
        <w:t xml:space="preserve">In the bustling, vibrant metropolis of</w:t>
      </w:r>
      <w:r>
        <w:t xml:space="preserve"> </w:t>
      </w:r>
      <w:r>
        <w:rPr>
          <w:bCs/>
          <w:b/>
        </w:rPr>
        <w:t xml:space="preserve">India Mumbai</w:t>
      </w:r>
      <w:r>
        <w:t xml:space="preserve">, life moves at a relentless pace. Known as the "City of Dreams," it is an economic powerhouse that attracts millions from across the nation seeking opportunities, prosperity, and a better future. However, beneath the glittering skyline of Bandra Kurla Complex and the historic charm of South Bombay lies a complex human narrative often overshadowed by economic ambition. In this high-stress environment, the role of the</w:t>
      </w:r>
      <w:r>
        <w:t xml:space="preserve"> </w:t>
      </w:r>
      <w:r>
        <w:rPr>
          <w:bCs/>
          <w:b/>
        </w:rPr>
        <w:t xml:space="preserve">Psychologist</w:t>
      </w:r>
      <w:r>
        <w:t xml:space="preserve"> </w:t>
      </w:r>
      <w:r>
        <w:t xml:space="preserve">has evolved from a niche profession to an essential component of public health infrastructure. This essay explores the critical importance, cultural nuances, and future trajectory of psychological services within</w:t>
      </w:r>
      <w:r>
        <w:t xml:space="preserve"> </w:t>
      </w:r>
      <w:r>
        <w:rPr>
          <w:bCs/>
          <w:b/>
        </w:rPr>
        <w:t xml:space="preserve">India Mumbai</w:t>
      </w:r>
      <w:r>
        <w:t xml:space="preserve">.</w:t>
      </w:r>
    </w:p>
    <w:bookmarkStart w:id="20" w:name="the-urban-stressors-a-crisis-in-disguise"/>
    <w:p>
      <w:pPr>
        <w:pStyle w:val="Heading2"/>
      </w:pPr>
      <w:r>
        <w:t xml:space="preserve">The Urban Stressors: A Crisis in Disguise</w:t>
      </w:r>
    </w:p>
    <w:p>
      <w:pPr>
        <w:pStyle w:val="FirstParagraph"/>
      </w:pPr>
      <w:r>
        <w:rPr>
          <w:bCs/>
          <w:b/>
        </w:rPr>
        <w:t xml:space="preserve">India Mumbai</w:t>
      </w:r>
      <w:r>
        <w:t xml:space="preserve"> </w:t>
      </w:r>
      <w:r>
        <w:t xml:space="preserve">is characterized by extreme density, long commute times via local trains that can last for hours, and a hyper-competitive job market. These factors contribute to a unique set of stressors that are distinct from those faced in smaller towns or rural areas. The pressure to succeed, coupled with the high cost of living and limited personal space, creates a fertile ground for anxiety disorders, depression, burnout syndrome, and sleep disturbances. For decades in</w:t>
      </w:r>
      <w:r>
        <w:t xml:space="preserve"> </w:t>
      </w:r>
      <w:r>
        <w:rPr>
          <w:bCs/>
          <w:b/>
        </w:rPr>
        <w:t xml:space="preserve">India Mumbai</w:t>
      </w:r>
      <w:r>
        <w:t xml:space="preserve">, these conditions were frequently somaticized; individuals presented physical symptoms such as headaches or chest pains rather than acknowledging emotional distress. The modern</w:t>
      </w:r>
      <w:r>
        <w:t xml:space="preserve"> </w:t>
      </w:r>
      <w:r>
        <w:rPr>
          <w:bCs/>
          <w:b/>
        </w:rPr>
        <w:t xml:space="preserve">Psychologist</w:t>
      </w:r>
      <w:r>
        <w:t xml:space="preserve"> </w:t>
      </w:r>
      <w:r>
        <w:t xml:space="preserve">plays a pivotal role in deconstructing this barrier, helping residents articulate their pain and recognize that mental health is as tangible and treatable as physical health.</w:t>
      </w:r>
    </w:p>
    <w:bookmarkEnd w:id="20"/>
    <w:bookmarkStart w:id="21" w:name="X888d2ddbcf71f9c346761f99f0f292647b644bd"/>
    <w:p>
      <w:pPr>
        <w:pStyle w:val="Heading2"/>
      </w:pPr>
      <w:r>
        <w:t xml:space="preserve">The Cultural Context: Stigma vs. Modernity</w:t>
      </w:r>
    </w:p>
    <w:p>
      <w:pPr>
        <w:pStyle w:val="FirstParagraph"/>
      </w:pPr>
      <w:r>
        <w:t xml:space="preserve">A significant challenge for the practice of psychology in</w:t>
      </w:r>
      <w:r>
        <w:t xml:space="preserve"> </w:t>
      </w:r>
      <w:r>
        <w:rPr>
          <w:bCs/>
          <w:b/>
        </w:rPr>
        <w:t xml:space="preserve">India Mumbai</w:t>
      </w:r>
      <w:r>
        <w:t xml:space="preserve"> </w:t>
      </w:r>
      <w:r>
        <w:t xml:space="preserve">is the lingering cultural stigma associated with mental illness. Traditional societal structures often view seeking help from a mental health professional as an admission of weakness or a failure of family coping mechanisms. In many Indian households, problems are expected to be resolved within the family unit or through spiritual means rather than clinical intervention. However,</w:t>
      </w:r>
      <w:r>
        <w:t xml:space="preserve"> </w:t>
      </w:r>
      <w:r>
        <w:rPr>
          <w:bCs/>
          <w:b/>
        </w:rPr>
        <w:t xml:space="preserve">India Mumbai</w:t>
      </w:r>
      <w:r>
        <w:t xml:space="preserve">, being a cosmopolitan hub with exposure to global cultures and ideas, is witnessing a gradual shift. The younger generation in</w:t>
      </w:r>
      <w:r>
        <w:t xml:space="preserve"> </w:t>
      </w:r>
      <w:r>
        <w:rPr>
          <w:bCs/>
          <w:b/>
        </w:rPr>
        <w:t xml:space="preserve">India Mumbai</w:t>
      </w:r>
      <w:r>
        <w:t xml:space="preserve">, particularly millennials and Gen Z, are increasingly open to discussing therapy. They view the guidance of a</w:t>
      </w:r>
      <w:r>
        <w:t xml:space="preserve"> </w:t>
      </w:r>
      <w:r>
        <w:rPr>
          <w:bCs/>
          <w:b/>
        </w:rPr>
        <w:t xml:space="preserve">Psychologist</w:t>
      </w:r>
    </w:p>
    <w:p>
      <w:pPr>
        <w:pStyle w:val="BodyText"/>
      </w:pPr>
      <w:r>
        <w:t xml:space="preserve">"In the fast-paced ecosystem of India Mumbai, mental health is no longer a luxury but a necessity. The professional intervention of a Psychologist serves as an anchor in the chaotic waters of urban life."</w:t>
      </w:r>
    </w:p>
    <w:bookmarkEnd w:id="21"/>
    <w:bookmarkStart w:id="22" w:name="X1ab42eae3a196c792339298306201c8efc9e84d"/>
    <w:p>
      <w:pPr>
        <w:pStyle w:val="Heading2"/>
      </w:pPr>
      <w:r>
        <w:t xml:space="preserve">The Evolving Role of the Psychologist in India Mumbai</w:t>
      </w:r>
    </w:p>
    <w:p>
      <w:pPr>
        <w:pStyle w:val="FirstParagraph"/>
      </w:pPr>
      <w:r>
        <w:t xml:space="preserve">The contemporary</w:t>
      </w:r>
      <w:r>
        <w:t xml:space="preserve"> </w:t>
      </w:r>
      <w:r>
        <w:rPr>
          <w:bCs/>
          <w:b/>
        </w:rPr>
        <w:t xml:space="preserve">Psychologist</w:t>
      </w:r>
      <w:r>
        <w:t xml:space="preserve"> </w:t>
      </w:r>
      <w:r>
        <w:t xml:space="preserve">in</w:t>
      </w:r>
      <w:r>
        <w:t xml:space="preserve"> </w:t>
      </w:r>
      <w:r>
        <w:rPr>
          <w:bCs/>
          <w:b/>
        </w:rPr>
        <w:t xml:space="preserve">India Mumbai</w:t>
      </w:r>
      <w:r>
        <w:t xml:space="preserve"> is not limited to conducting clinical therapy. The scope has expanded significantly. In corporate sectors such as those found in Lower Parel and BKC, psychologists are employed as Employee Assistance Program (EAP) consultants to manage workplace stress and burnout. They facilitate team building, conflict resolution, and leadership training. Furthermore, with the rise of educational institutions in areas like Juhu and Powai, school psychologists have become crucial in addressing adolescent issues such as academic pressure, cyberbullying, and identity formation.</w:t>
      </w:r>
    </w:p>
    <w:p>
      <w:pPr>
        <w:pStyle w:val="BodyText"/>
      </w:pPr>
      <w:r>
        <w:t xml:space="preserve">Additionally,</w:t>
      </w:r>
      <w:r>
        <w:rPr>
          <w:bCs/>
          <w:b/>
        </w:rPr>
        <w:t xml:space="preserve"> India Mumbai </w:t>
      </w:r>
      <w:r>
        <w:t xml:space="preserve">serves as a hub for medical tourism. International patients travel to the city seeking affordable yet high-quality mental health care. This has necessitated that</w:t>
      </w:r>
      <w:r>
        <w:rPr>
          <w:bCs/>
          <w:b/>
        </w:rPr>
        <w:t xml:space="preserve"> Psychologists in India Mumbai </w:t>
      </w:r>
      <w:r>
        <w:t xml:space="preserve">adhere to global standards of practice while maintaining cultural sensitivity. They must be adept at navigating diverse linguistic and cultural backgrounds, ensuring that therapeutic approaches are not only scientifically robust but also culturally appropriate.</w:t>
      </w:r>
    </w:p>
    <w:bookmarkEnd w:id="22"/>
    <w:bookmarkStart w:id="23" w:name="the-digital-revolution-and-accessibility"/>
    <w:p>
      <w:pPr>
        <w:pStyle w:val="Heading2"/>
      </w:pPr>
      <w:r>
        <w:t xml:space="preserve">The Digital Revolution and Accessibility</w:t>
      </w:r>
    </w:p>
    <w:p>
      <w:pPr>
        <w:pStyle w:val="FirstParagraph"/>
      </w:pPr>
      <w:r>
        <w:t xml:space="preserve">The advent of technology has revolutionized how psychological services are delivered in</w:t>
      </w:r>
    </w:p>
    <w:p>
      <w:pPr>
        <w:pStyle w:val="BodyText"/>
      </w:pPr>
      <w:r>
        <w:t xml:space="preserve"> India Mumbai. Online counseling platforms have democratized access to care, allowing professionals in South Bombay to serve clients in the suburbs like Thane or Navi Mumbai effectively. For busy professionals and parents who struggle with the city's notorious traffic, tele-therapy offers a viable solution. However,</w:t>
      </w:r>
      <w:r>
        <w:rPr>
          <w:bCs/>
          <w:b/>
        </w:rPr>
        <w:t xml:space="preserve"> India Mumbai's </w:t>
      </w:r>
      <w:r>
        <w:t xml:space="preserve">digital divide remains a concern. While many residents have internet access, ensuring that low-income populations can also benefit from these digital tools requires concerted effort from both private practitioners and government health initiatives.</w:t>
      </w:r>
    </w:p>
    <w:bookmarkEnd w:id="23"/>
    <w:bookmarkStart w:id="24" w:name="training-and-professional-standards"/>
    <w:p>
      <w:pPr>
        <w:pStyle w:val="Heading2"/>
      </w:pPr>
      <w:r>
        <w:t xml:space="preserve">Training and Professional Standards</w:t>
      </w:r>
    </w:p>
    <w:p>
      <w:pPr>
        <w:pStyle w:val="FirstParagraph"/>
      </w:pPr>
      <w:r>
        <w:t xml:space="preserve">The quality of psychological care in</w:t>
      </w:r>
      <w:r>
        <w:rPr>
          <w:bCs/>
          <w:b/>
        </w:rPr>
        <w:t xml:space="preserve"> India Mumbai </w:t>
      </w:r>
      <w:r>
        <w:t xml:space="preserve">is largely dependent on the rigorous training of its practitioners. Reputable institutions such as the Tata Institute of Social Sciences (TISS) and other universities in</w:t>
      </w:r>
      <w:r>
        <w:rPr>
          <w:bCs/>
          <w:b/>
        </w:rPr>
        <w:t xml:space="preserve"> India Mumbai </w:t>
      </w:r>
      <w:r>
        <w:t xml:space="preserve">produce highly skilled clinicians who are well-versed in both Western psychological theories and Indian cultural contexts. This dual competency is vital. A</w:t>
      </w:r>
      <w:r>
        <w:rPr>
          <w:bCs/>
          <w:b/>
        </w:rPr>
        <w:t xml:space="preserve"> Psychologist </w:t>
      </w:r>
      <w:r>
        <w:t xml:space="preserve">must understand concepts like individualism versus collectivism, familial expectations, and the socio-economic disparities that define life in</w:t>
      </w:r>
      <w:r>
        <w:rPr>
          <w:bCs/>
          <w:b/>
        </w:rPr>
        <w:t xml:space="preserve"> India Mumbai.</w:t>
      </w:r>
      <w:r>
        <w:t xml:space="preserve">Without this contextual understanding, therapeutic interventions may fail to resonate with the client.</w:t>
      </w:r>
    </w:p>
    <w:bookmarkEnd w:id="24"/>
    <w:bookmarkStart w:id="25" w:name="the-future-outlook"/>
    <w:p>
      <w:pPr>
        <w:pStyle w:val="Heading2"/>
      </w:pPr>
      <w:r>
        <w:t xml:space="preserve">The Future Outlook</w:t>
      </w:r>
    </w:p>
    <w:p>
      <w:pPr>
        <w:pStyle w:val="FirstParagraph"/>
      </w:pPr>
      <w:r>
        <w:t xml:space="preserve">Looking ahead, the integration of mental health into primary care systems is expected to grow. The government’s National Mental Health Program aims to decentralize services, but urban centers like</w:t>
      </w:r>
      <w:r>
        <w:rPr>
          <w:bCs/>
          <w:b/>
        </w:rPr>
        <w:t xml:space="preserve"> India Mumbai </w:t>
      </w:r>
      <w:r>
        <w:t xml:space="preserve">will likely remain at the forefront of specialized care. We can anticipate a rise in niche specialties such as forensic psychology, neuropsychology, and crisis intervention teams equipped to handle emergencies related to natural disasters or public health crises.</w:t>
      </w:r>
    </w:p>
    <w:p>
      <w:pPr>
        <w:pStyle w:val="BodyText"/>
      </w:pPr>
      <w:r>
        <w:t xml:space="preserve">Moreover, community-based mental health initiatives will gain traction. Recognizing that waiting for clinical symptoms to become severe is counterproductive, preventive mental healthcare will become more prominent in</w:t>
      </w:r>
      <w:r>
        <w:rPr>
          <w:bCs/>
          <w:b/>
        </w:rPr>
        <w:t xml:space="preserve"> India Mumbai.</w:t>
      </w:r>
      <w:r>
        <w:t xml:space="preserve">This includes stress management workshops in schools and offices, mindfulness programs in residential complexes, and public awareness campaigns to normalize the conversation around mental well-being.</w:t>
      </w:r>
    </w:p>
    <w:bookmarkEnd w:id="25"/>
    <w:bookmarkStart w:id="26" w:name="conclusion"/>
    <w:p>
      <w:pPr>
        <w:pStyle w:val="Heading2"/>
      </w:pPr>
      <w:r>
        <w:t xml:space="preserve">Conclusion</w:t>
      </w:r>
    </w:p>
    <w:p>
      <w:pPr>
        <w:pStyle w:val="FirstParagraph"/>
      </w:pPr>
      <w:r>
        <w:t xml:space="preserve">In conclusion, the intersection of a demanding urban lifestyle with evolving cultural attitudes has made the profession of psychology indispensable in</w:t>
      </w:r>
      <w:r>
        <w:rPr>
          <w:bCs/>
          <w:b/>
        </w:rPr>
        <w:t xml:space="preserve"> India Mumbai. The Psychologist</w:t>
      </w:r>
      <w:r>
        <w:t xml:space="preserve"> is no longer just a healer of disorders but a facilitator of holistic well-being. As</w:t>
      </w:r>
      <w:r>
        <w:rPr>
          <w:bCs/>
          <w:b/>
        </w:rPr>
        <w:t xml:space="preserve"> India Mumbai</w:t>
      </w:r>
      <w:r>
        <w:t xml:space="preserve"> continues to grow economically and socially, it must also invest in the emotional capital of its citizens. By breaking down stigmas, leveraging technology, and ensuring high standards of professional training,</w:t>
      </w:r>
      <w:r>
        <w:rPr>
          <w:bCs/>
          <w:b/>
        </w:rPr>
        <w:t xml:space="preserve"> India Mumbai </w:t>
      </w:r>
      <w:r>
        <w:t xml:space="preserve">can set a benchmark for urban mental health care in developing nations. The journey toward a mentally resilient society is ongoing, but with the dedicated efforts of psychologists and increasing public awareness,</w:t>
      </w:r>
      <w:r>
        <w:rPr>
          <w:bCs/>
          <w:b/>
        </w:rPr>
        <w:t xml:space="preserve"> India Mumbai</w:t>
      </w:r>
      <w:r>
        <w:t xml:space="preserve"> is well on its way to achieving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Psychologists in India Mumbai</dc:title>
  <dc:creator/>
  <dc:language>en</dc:language>
  <cp:keywords/>
  <dcterms:created xsi:type="dcterms:W3CDTF">2026-07-29T20:27:09Z</dcterms:created>
  <dcterms:modified xsi:type="dcterms:W3CDTF">2026-07-29T20:27:09Z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