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Iraq</w:t>
      </w:r>
      <w:r>
        <w:t xml:space="preserve"> </w:t>
      </w:r>
      <w:r>
        <w:t xml:space="preserve">Baghdad:</w:t>
      </w:r>
      <w:r>
        <w:t xml:space="preserve"> </w:t>
      </w:r>
      <w:r>
        <w:t xml:space="preserve">Healing</w:t>
      </w:r>
      <w:r>
        <w:t xml:space="preserve"> </w:t>
      </w:r>
      <w:r>
        <w:t xml:space="preserve">a</w:t>
      </w:r>
      <w:r>
        <w:t xml:space="preserve"> </w:t>
      </w:r>
      <w:r>
        <w:t xml:space="preserve">Nation</w:t>
      </w:r>
    </w:p>
    <w:bookmarkStart w:id="26" w:name="Xa222286e98faeac6fff4175c54161b3f16057f1"/>
    <w:p>
      <w:pPr>
        <w:pStyle w:val="Heading1"/>
      </w:pPr>
      <w:r>
        <w:t xml:space="preserve">The Crucial Role of Psychologists in Iraq Baghdad: Healing a Nation Through Mental Resilience</w:t>
      </w:r>
    </w:p>
    <w:p>
      <w:pPr>
        <w:pStyle w:val="FirstParagraph"/>
      </w:pPr>
      <w:r>
        <w:t xml:space="preserve">In the heart of Mesopotamia, where history flows as deeply as the Tigris and Euphrates rivers, lies Baghdad. For centuries, this city has been a beacon of knowledge, culture, and resilience. However, in recent decades,</w:t>
      </w:r>
      <w:r>
        <w:t xml:space="preserve"> </w:t>
      </w:r>
      <w:r>
        <w:rPr>
          <w:bCs/>
          <w:b/>
        </w:rPr>
        <w:t xml:space="preserve">Iraq Baghdad</w:t>
      </w:r>
      <w:r>
        <w:t xml:space="preserve"> </w:t>
      </w:r>
      <w:r>
        <w:t xml:space="preserve">has also become synonymous with profound trauma. The cumulative impact of war, sanctions political instability social fragmentation , and displacement has left deep psychological scars on its population. In this context the role of the</w:t>
      </w:r>
      <w:r>
        <w:t xml:space="preserve"> </w:t>
      </w:r>
      <w:r>
        <w:rPr>
          <w:bCs/>
          <w:b/>
        </w:rPr>
        <w:t xml:space="preserve">Psychologist</w:t>
      </w:r>
      <w:r>
        <w:t xml:space="preserve"> </w:t>
      </w:r>
      <w:r>
        <w:t xml:space="preserve">is not merely a medical necessity but a fundamental pillar for societal reconstruction. This essay explores why mental health professionals are indispensable in</w:t>
      </w:r>
    </w:p>
    <w:p>
      <w:pPr>
        <w:pStyle w:val="BodyText"/>
      </w:pPr>
      <w:r>
        <w:t xml:space="preserve">Iraq Baghdad, addressing cultural nuances, post-conflict trauma and the path toward community healing.</w:t>
      </w:r>
    </w:p>
    <w:bookmarkStart w:id="20" w:name="X7017cd49b54b0123444d3cd03420a216d59bf0d"/>
    <w:p>
      <w:pPr>
        <w:pStyle w:val="Heading2"/>
      </w:pPr>
      <w:r>
        <w:t xml:space="preserve">The Weight of History: Understanding Trauma in Baghdad</w:t>
      </w:r>
    </w:p>
    <w:p>
      <w:pPr>
        <w:pStyle w:val="FirstParagraph"/>
      </w:pPr>
      <w:r>
        <w:t xml:space="preserve">To understand the need for a psychologist in this region, one must first acknowledge the severity of collective trauma. The people of</w:t>
      </w:r>
      <w:r>
        <w:t xml:space="preserve"> </w:t>
      </w:r>
      <w:r>
        <w:rPr>
          <w:bCs/>
          <w:b/>
        </w:rPr>
        <w:t xml:space="preserve">Iraq Baghdad</w:t>
      </w:r>
      <w:r>
        <w:t xml:space="preserve"> </w:t>
      </w:r>
      <w:r>
        <w:t xml:space="preserve">have endured multiple waves of conflict spanning several decades. From the Iran-Iraq war to Gulf conflicts and subsequent insurgencies, violence has permeated daily life for generations. Children born in Baghdad today often inherit the anxiety their parents felt, a phenomenon known as intergenerational trauma. Symptoms such as post-traumatic stress disorder (PTSD), depression, and complex grief are prevalent but frequently stigmatized or misunderstood within traditional frameworks.</w:t>
      </w:r>
    </w:p>
    <w:p>
      <w:pPr>
        <w:pStyle w:val="BodyText"/>
      </w:pPr>
      <w:r>
        <w:t xml:space="preserve">Traditional coping mechanisms have been strained by the sheer scale of loss. When entire neighborhoods are destroyed and families separated, the social fabric that usually provides emotional support disintegrates. This is where a trained psychologist becomes essential. They provide a safe space for individuals to process grief and fear in ways that cultural norms may not otherwise permit open discussion about mental suffering.</w:t>
      </w:r>
    </w:p>
    <w:bookmarkEnd w:id="20"/>
    <w:bookmarkStart w:id="21" w:name="cultural-nuances-the-iraqi-context"/>
    <w:p>
      <w:pPr>
        <w:pStyle w:val="Heading2"/>
      </w:pPr>
      <w:r>
        <w:t xml:space="preserve">Cultural Nuances: The Iraqi Context</w:t>
      </w:r>
    </w:p>
    <w:p>
      <w:pPr>
        <w:pStyle w:val="FirstParagraph"/>
      </w:pPr>
      <w:r>
        <w:t xml:space="preserve">A critical aspect of effective psychological intervention in</w:t>
      </w:r>
      <w:r>
        <w:t xml:space="preserve"> </w:t>
      </w:r>
      <w:r>
        <w:rPr>
          <w:bCs/>
          <w:b/>
        </w:rPr>
        <w:t xml:space="preserve">Iraq Baghdad</w:t>
      </w:r>
      <w:r>
        <w:t xml:space="preserve"> </w:t>
      </w:r>
      <w:r>
        <w:t xml:space="preserve">is cultural sensitivity. A psychologist working in this environment cannot simply import Western models of therapy without adaptation. In Iraq, family honor community cohesion and religious faith are central to identity. Therefore a successful psychologist must integrate these values into treatment plans.</w:t>
      </w:r>
    </w:p>
    <w:p>
      <w:pPr>
        <w:pStyle w:val="BodyText"/>
      </w:pPr>
      <w:r>
        <w:t xml:space="preserve">For instance, many Iraqis may initially present physical symptoms of distress rather than emotional ones due to the stigma surrounding mental illness. A skilled psychologist learns to recognize somatization as a manifestation of psychological pain. Furthermore, incorporating Islamic principles or local spiritual practices into therapy can enhance trust and effectiveness. By respecting the dignity and traditions of their patients, psychologists bridge the gap between clinical science and cultural reality making mental healthcare accessible and acceptable.</w:t>
      </w:r>
    </w:p>
    <w:bookmarkEnd w:id="21"/>
    <w:bookmarkStart w:id="22" w:name="Xbe918a3da1cf29215f6f9913e7743b6d4d8640a"/>
    <w:p>
      <w:pPr>
        <w:pStyle w:val="Heading2"/>
      </w:pPr>
      <w:r>
        <w:t xml:space="preserve">Rebuilding Social Fabric: Community Psychology</w:t>
      </w:r>
    </w:p>
    <w:p>
      <w:pPr>
        <w:pStyle w:val="FirstParagraph"/>
      </w:pPr>
      <w:r>
        <w:t xml:space="preserve">The role of a psychologist extends beyond individual therapy to encompass community rebuilding. In</w:t>
      </w:r>
      <w:r>
        <w:t xml:space="preserve"> </w:t>
      </w:r>
      <w:r>
        <w:rPr>
          <w:bCs/>
          <w:b/>
        </w:rPr>
        <w:t xml:space="preserve">Iraq Baghdad</w:t>
      </w:r>
      <w:r>
        <w:t xml:space="preserve">, trust has been eroded by years of surveillance suspicion and violence. Social cohesion is weak and isolation is common. Psychologists play a vital role in facilitating group therapies and community workshops that encourage dialogue forgiveness among former enemies.</w:t>
      </w:r>
    </w:p>
    <w:p>
      <w:pPr>
        <w:pStyle w:val="BodyText"/>
      </w:pPr>
      <w:r>
        <w:t xml:space="preserve">Programs that focus on youth are particularly crucial. With a large population of young people who have grown up in conflict zones, there is an urgent need to channel energy away from violence and toward constructive activities. Psychologists design interventions that help adolescents develop emotional regulation skills empathy and conflict resolution abilities. By investing in the mental well-being of the youth, psychologists lay the groundwork for a more peaceful future</w:t>
      </w:r>
      <w:r>
        <w:t xml:space="preserve"> </w:t>
      </w:r>
      <w:r>
        <w:rPr>
          <w:bCs/>
          <w:b/>
        </w:rPr>
        <w:t xml:space="preserve">Iraq Baghdad</w:t>
      </w:r>
      <w:r>
        <w:t xml:space="preserve">.</w:t>
      </w:r>
    </w:p>
    <w:bookmarkEnd w:id="22"/>
    <w:bookmarkStart w:id="23" w:name="X977b76203c106f091651d9f1a070721a7e6d137"/>
    <w:p>
      <w:pPr>
        <w:pStyle w:val="Heading2"/>
      </w:pPr>
      <w:r>
        <w:t xml:space="preserve">Economic Implications: Mental Health as Economic Development</w:t>
      </w:r>
    </w:p>
    <w:p>
      <w:pPr>
        <w:pStyle w:val="FirstParagraph"/>
      </w:pPr>
      <w:r>
        <w:t xml:space="preserve">It is often overlooked that mental health is intrinsically linked to economic recovery. In</w:t>
      </w:r>
    </w:p>
    <w:p>
      <w:pPr>
        <w:pStyle w:val="BodyText"/>
      </w:pPr>
      <w:r>
        <w:t xml:space="preserve">Iraq Baghdad, high levels of anxiety and depression reduce productivity impair educational outcomes and increase the burden on healthcare systems. A functional economy requires a mentally healthy workforce. When psychologists help individuals overcome trauma they enable them to return to work engage in education and participate actively in civic life.</w:t>
      </w:r>
    </w:p>
    <w:p>
      <w:pPr>
        <w:pStyle w:val="BodyText"/>
      </w:pPr>
      <w:r>
        <w:t xml:space="preserve">Moreover, the demand for psychological services creates jobs within the local community. Training more Iraqi psychologists reduces reliance on international aid and fosters local expertise. This sustainable model empowers</w:t>
      </w:r>
      <w:r>
        <w:t xml:space="preserve"> </w:t>
      </w:r>
      <w:r>
        <w:rPr>
          <w:bCs/>
          <w:b/>
        </w:rPr>
        <w:t xml:space="preserve">Iraq Baghdad</w:t>
      </w:r>
      <w:r>
        <w:t xml:space="preserve"> </w:t>
      </w:r>
      <w:r>
        <w:t xml:space="preserve">to take ownership of its healing process rather than remaining dependent on external interventions.</w:t>
      </w:r>
    </w:p>
    <w:bookmarkEnd w:id="23"/>
    <w:bookmarkStart w:id="24" w:name="challenges-and-future-directions"/>
    <w:p>
      <w:pPr>
        <w:pStyle w:val="Heading2"/>
      </w:pPr>
      <w:r>
        <w:t xml:space="preserve">Challenges and Future Directions</w:t>
      </w:r>
    </w:p>
    <w:p>
      <w:pPr>
        <w:pStyle w:val="FirstParagraph"/>
      </w:pPr>
      <w:r>
        <w:t xml:space="preserve">Despite the clear need for a psychologist in this region significant challenges remain. There is a shortage of mental health professionals relative to the population size. Many qualified individuals have emigrated due to security concerns or better opportunities abroad. Additionally funding for mental health services has historically been low compared to physical healthcare infrastructure.</w:t>
      </w:r>
    </w:p>
    <w:p>
      <w:pPr>
        <w:pStyle w:val="BodyText"/>
      </w:pPr>
      <w:r>
        <w:t xml:space="preserve">Addressing these issues requires concerted effort from government bodies non-governmental organizations and international partners. Prioritizing mental health in national policy budgets and educational curricula is essential. Training programs must be expanded to produce more local psychologists who understand the unique context of</w:t>
      </w:r>
      <w:r>
        <w:t xml:space="preserve"> </w:t>
      </w:r>
      <w:r>
        <w:rPr>
          <w:bCs/>
          <w:b/>
        </w:rPr>
        <w:t xml:space="preserve">Iraq Baghdad</w:t>
      </w:r>
      <w:r>
        <w:t xml:space="preserve">. Public awareness campaigns are also needed to reduce stigma and encourage people to seek help early.</w:t>
      </w:r>
    </w:p>
    <w:bookmarkEnd w:id="24"/>
    <w:bookmarkStart w:id="25" w:name="X68a1f2aa70f62ba67ca552a95d386bb470fb32d"/>
    <w:p>
      <w:pPr>
        <w:pStyle w:val="Heading2"/>
      </w:pPr>
      <w:r>
        <w:t xml:space="preserve">Conclusion: A Call for Compassion and Expertise</w:t>
      </w:r>
    </w:p>
    <w:p>
      <w:pPr>
        <w:pStyle w:val="FirstParagraph"/>
      </w:pPr>
      <w:r>
        <w:t xml:space="preserve">In conclusion, the presence and support of a psychologist in</w:t>
      </w:r>
      <w:r>
        <w:t xml:space="preserve"> </w:t>
      </w:r>
      <w:r>
        <w:rPr>
          <w:bCs/>
          <w:b/>
        </w:rPr>
        <w:t xml:space="preserve">Iraq Baghdad</w:t>
      </w:r>
      <w:r>
        <w:t xml:space="preserve"> </w:t>
      </w:r>
      <w:r>
        <w:t xml:space="preserve">is not just a healthcare issue but a moral imperative. The city’s history is marked by suffering but also by an unyielding spirit of survival. As Baghdad seeks to rebuild its physical infrastructure it must simultaneously invest in the rebuilding of minds and hearts.</w:t>
      </w:r>
    </w:p>
    <w:p>
      <w:pPr>
        <w:pStyle w:val="BodyText"/>
      </w:pPr>
      <w:r>
        <w:t xml:space="preserve">The psychologist serves as a guide through the dark valleys of trauma, helping individuals reclaim their sense of self agency and hope. By addressing deep-seated emotional wounds psychologists enable families and communities to heal broken bonds restore trust envision new possibilities. For</w:t>
      </w:r>
      <w:r>
        <w:t xml:space="preserve"> </w:t>
      </w:r>
      <w:r>
        <w:rPr>
          <w:bCs/>
          <w:b/>
        </w:rPr>
        <w:t xml:space="preserve">Iraq Baghdad</w:t>
      </w:r>
      <w:r>
        <w:t xml:space="preserve"> </w:t>
      </w:r>
      <w:r>
        <w:t xml:space="preserve">to truly thrive again it must recognize mental health as central to its development narrative.</w:t>
      </w:r>
    </w:p>
    <w:p>
      <w:pPr>
        <w:pStyle w:val="BodyText"/>
      </w:pPr>
      <w:r>
        <w:t xml:space="preserve">This essay underscores that healing is not instantaneous nor does it come from concrete and steel alone. It comes through human connection professional expertise and compassionate care provided by dedicated psychologists who stand with the people of</w:t>
      </w:r>
      <w:r>
        <w:t xml:space="preserve"> </w:t>
      </w:r>
      <w:r>
        <w:rPr>
          <w:bCs/>
          <w:b/>
        </w:rPr>
        <w:t xml:space="preserve">Iraq Baghdad</w:t>
      </w:r>
      <w:r>
        <w:t xml:space="preserve"> </w:t>
      </w:r>
      <w:r>
        <w:t xml:space="preserve">on their journey toward peace stability and a prosperous future. The path forward requires patience dedication but ultimately leads to a society where trauma no longer defines identity but resilience does.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Psychologists in Iraq Baghdad: Healing a Nation</dc:title>
  <dc:creator/>
  <dc:language>en</dc:language>
  <cp:keywords/>
  <dcterms:created xsi:type="dcterms:W3CDTF">2026-07-29T11:26:03Z</dcterms:created>
  <dcterms:modified xsi:type="dcterms:W3CDTF">2026-07-29T11:26:03Z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