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5" w:name="X6248db8b5892c9210153258c585b7c7aacb2763"/>
    <w:p>
      <w:pPr>
        <w:pStyle w:val="Heading1"/>
      </w:pPr>
      <w:r>
        <w:t xml:space="preserve">The Role of the Psychologist in Israel, Jerusalem</w:t>
      </w:r>
    </w:p>
    <w:p>
      <w:pPr>
        <w:pStyle w:val="FirstParagraph"/>
      </w:pPr>
      <w:r>
        <w:t xml:space="preserve">In the heart of the Middle East lies Jerusalem, a city that serves as a spiritual beacon for billions but also stands at the crossroads of complex geopolitical realities. Within this unique and often turbulent context, the role of the</w:t>
      </w:r>
      <w:r>
        <w:t xml:space="preserve"> </w:t>
      </w:r>
      <w:r>
        <w:t xml:space="preserve">Psychologist</w:t>
      </w:r>
      <w:r>
        <w:t xml:space="preserve"> </w:t>
      </w:r>
      <w:r>
        <w:t xml:space="preserve">has evolved from a clinical support service into a critical component of social resilience and national well-being. To understand mental health in</w:t>
      </w:r>
      <w:r>
        <w:t xml:space="preserve"> </w:t>
      </w:r>
      <w:r>
        <w:rPr>
          <w:bCs/>
          <w:b/>
        </w:rPr>
        <w:t xml:space="preserve">Israel</w:t>
      </w:r>
      <w:r>
        <w:t xml:space="preserve">, specifically within its capital, one must examine how historical trauma, cultural diversity, and ongoing security concerns intersect with professional psychological practice.</w:t>
      </w:r>
    </w:p>
    <w:p>
      <w:pPr>
        <w:pStyle w:val="BodyText"/>
      </w:pPr>
      <w:r>
        <w:t xml:space="preserve">Jerusalem is not merely an administrative center; it is a symbol of identity for Jews, Christians, and Muslims alike. This profound symbolic weight creates a high-stress environment where individual mental health can be easily overshadowed by collective anxiety. For the</w:t>
      </w:r>
      <w:r>
        <w:t xml:space="preserve"> </w:t>
      </w:r>
      <w:r>
        <w:t xml:space="preserve">Psychologist</w:t>
      </w:r>
      <w:r>
        <w:t xml:space="preserve"> </w:t>
      </w:r>
      <w:r>
        <w:t xml:space="preserve">working in this city, the challenge is twofold: addressing individual pathology while simultaneously navigating the collective trauma that permeates daily life. The presence of conflict, periodic violence, and political uncertainty means that mental health professionals are often on the front lines of societal healing.</w:t>
      </w:r>
    </w:p>
    <w:bookmarkStart w:id="20" w:name="X6fda74b621099f38f6089cefda9ba526b8527a3"/>
    <w:p>
      <w:pPr>
        <w:pStyle w:val="Heading2"/>
      </w:pPr>
      <w:r>
        <w:t xml:space="preserve">Cultural Nuances in Israeli Psychotherapy</w:t>
      </w:r>
    </w:p>
    <w:p>
      <w:pPr>
        <w:pStyle w:val="FirstParagraph"/>
      </w:pPr>
      <w:r>
        <w:t xml:space="preserve">The practice of psychology in</w:t>
      </w:r>
      <w:r>
        <w:t xml:space="preserve"> </w:t>
      </w:r>
      <w:r>
        <w:rPr>
          <w:bCs/>
          <w:b/>
        </w:rPr>
        <w:t xml:space="preserve">Israel Jerusalem</w:t>
      </w:r>
      <w:r>
        <w:t xml:space="preserve"> </w:t>
      </w:r>
      <w:r>
        <w:t xml:space="preserve">is deeply influenced by the country's unique cultural fabric. Israel is a nation of immigrants, and Jerusalem amplifies this diversity with its mix of secular, religious, traditional, and ultra-orthodox communities. A competent psychologist here must possess high levels of cultural competence. They cannot apply a one-size-fits-all Western model to therapy sessions. Instead, they must adapt their approaches to respect the distinct values of each subgroup.</w:t>
      </w:r>
    </w:p>
    <w:p>
      <w:pPr>
        <w:pStyle w:val="BodyText"/>
      </w:pPr>
      <w:r>
        <w:t xml:space="preserve">For instance, in Orthodox Jewish communities within Jerusalem, psychological distress may be framed through religious or spiritual lenses before medical ones. A psychologist must collaborate with rabbinical authorities and community leaders to build trust and ensure that therapeutic interventions align with the client’s faith system. Conversely, in secular neighborhoods like Yafo or Ein Kerem, therapy might focus more on individual autonomy and existential concerns related to the political situation. This cultural adaptability is a hallmark of effective psychological practice in this region.</w:t>
      </w:r>
    </w:p>
    <w:bookmarkEnd w:id="20"/>
    <w:bookmarkStart w:id="21" w:name="Xa0a82d522df1a0a501ebd8ff791cd08ccc4078e"/>
    <w:p>
      <w:pPr>
        <w:pStyle w:val="Heading2"/>
      </w:pPr>
      <w:r>
        <w:t xml:space="preserve">Addressing Collective Trauma and Resilience</w:t>
      </w:r>
    </w:p>
    <w:p>
      <w:pPr>
        <w:pStyle w:val="FirstParagraph"/>
      </w:pPr>
      <w:r>
        <w:t xml:space="preserve">No discussion about the</w:t>
      </w:r>
      <w:r>
        <w:t xml:space="preserve"> </w:t>
      </w:r>
      <w:r>
        <w:t xml:space="preserve">Psychologist</w:t>
      </w:r>
      <w:r>
        <w:t xml:space="preserve"> </w:t>
      </w:r>
      <w:r>
        <w:t xml:space="preserve">in</w:t>
      </w:r>
      <w:r>
        <w:t xml:space="preserve"> </w:t>
      </w:r>
      <w:r>
        <w:rPr>
          <w:bCs/>
          <w:b/>
        </w:rPr>
        <w:t xml:space="preserve">Israel Jerusalem</w:t>
      </w:r>
      <w:r>
        <w:t xml:space="preserve"> </w:t>
      </w:r>
      <w:r>
        <w:t xml:space="preserve">can omit the impact of collective trauma. The city has witnessed centuries of conflict, from ancient wars to modern-day rocket attacks and terrorist incidents. Post-Traumatic Stress Disorder (PTSD) is not an outlier diagnosis but a common reality for many residents, including veterans, survivors of terror attacks, and children who grow up amidst sirens and security checks.</w:t>
      </w:r>
    </w:p>
    <w:p>
      <w:pPr>
        <w:pStyle w:val="BodyText"/>
      </w:pPr>
      <w:r>
        <w:t xml:space="preserve">Psychologists in Jerusalem often employ specialized trauma-focused therapies such as Cognitive Processing Therapy (CPT) or Eye Movement Desensitization and Reprocessing (EMDR). However, beyond clinical intervention, there is a strong emphasis on building resilience. The Israeli concept of "Chozek" (resilience) is central to public mental health initiatives. Psychologists work alongside educators and social workers to create community programs that foster coping mechanisms. They teach populations how to manage anxiety without becoming paralyzed by fear, promoting a narrative of survival and adaptation.</w:t>
      </w:r>
    </w:p>
    <w:bookmarkEnd w:id="21"/>
    <w:bookmarkStart w:id="22" w:name="X3690e94672d1c94d2af54c0040afe15ca8a7adc"/>
    <w:p>
      <w:pPr>
        <w:pStyle w:val="Heading2"/>
      </w:pPr>
      <w:r>
        <w:t xml:space="preserve">The Intersection of Politics and Mental Health</w:t>
      </w:r>
    </w:p>
    <w:p>
      <w:pPr>
        <w:pStyle w:val="FirstParagraph"/>
      </w:pPr>
      <w:r>
        <w:t xml:space="preserve">In</w:t>
      </w:r>
      <w:r>
        <w:t xml:space="preserve"> </w:t>
      </w:r>
      <w:r>
        <w:rPr>
          <w:bCs/>
          <w:b/>
        </w:rPr>
        <w:t xml:space="preserve">Israel Jerusalem</w:t>
      </w:r>
      <w:r>
        <w:t xml:space="preserve">, politics is personal. The division between Jewish and Arab citizens is palpable in the city’s geography and social dynamics. For Arab psychologists working in Jerusalem, there are additional layers of complexity related to identity, citizenship, and belonging. They often face scrutiny regarding their political stance while trying to provide neutral care to diverse clients.</w:t>
      </w:r>
    </w:p>
    <w:p>
      <w:pPr>
        <w:pStyle w:val="BodyText"/>
      </w:pPr>
      <w:r>
        <w:t xml:space="preserve">Furthermore, Jewish psychologists may struggle with the moral distress associated with the ongoing conflict. This "moral injury" can lead to burnout among mental health professionals. To combat this, professional organizations in Israel have established robust peer-support systems and supervision groups specifically designed for those working in high-stress environments like Jerusalem. These support structures ensure that the caregivers remain emotionally stable enough to care for others.</w:t>
      </w:r>
    </w:p>
    <w:bookmarkEnd w:id="22"/>
    <w:bookmarkStart w:id="23" w:name="X81f6e8c483c474da8d6b662f1c24d272c649b19"/>
    <w:p>
      <w:pPr>
        <w:pStyle w:val="Heading2"/>
      </w:pPr>
      <w:r>
        <w:t xml:space="preserve">Technological Innovation and Accessibility</w:t>
      </w:r>
    </w:p>
    <w:p>
      <w:pPr>
        <w:pStyle w:val="FirstParagraph"/>
      </w:pPr>
      <w:r>
        <w:t xml:space="preserve">Jerusalem is also a hub for tech innovation, including mental health technology (Mental Health Tech or "MHTech"). Psychologists in the city are increasingly utilizing telehealth platforms to reach underserved populations. This is particularly important in Jerusalem, where transportation issues and security checkpoints can sometimes hinder access to clinical offices. By integrating technology into traditional therapy, psychologists expand their reach, ensuring that mental health services are accessible even during times of civil unrest or lockdowns.</w:t>
      </w:r>
    </w:p>
    <w:bookmarkEnd w:id="23"/>
    <w:bookmarkStart w:id="24" w:name="conclusion"/>
    <w:p>
      <w:pPr>
        <w:pStyle w:val="Heading2"/>
      </w:pPr>
      <w:r>
        <w:t xml:space="preserve">Conclusion</w:t>
      </w:r>
    </w:p>
    <w:p>
      <w:pPr>
        <w:pStyle w:val="FirstParagraph"/>
      </w:pPr>
      <w:r>
        <w:t xml:space="preserve">In conclusion, the</w:t>
      </w:r>
      <w:r>
        <w:t xml:space="preserve"> </w:t>
      </w:r>
      <w:r>
        <w:t xml:space="preserve">Psychologist</w:t>
      </w:r>
      <w:r>
        <w:t xml:space="preserve"> </w:t>
      </w:r>
      <w:r>
        <w:t xml:space="preserve">in</w:t>
      </w:r>
      <w:r>
        <w:t xml:space="preserve"> </w:t>
      </w:r>
      <w:r>
        <w:rPr>
          <w:bCs/>
          <w:b/>
        </w:rPr>
        <w:t xml:space="preserve">Israel Jerusalem</w:t>
      </w:r>
    </w:p>
    <w:p>
      <w:pPr>
        <w:pStyle w:val="BodyText"/>
      </w:pPr>
      <w:r>
        <w:t xml:space="preserve">The work done by psychologists in Jerusalem contributes to the broader goal of peace and stability. By healing the wounds of individuals, they help mend the fabric of society. Whether working in private practice, hospitals, or community centers across Jerusalem’s diverse neighborhoods these professionals provide an essential service that supports both personal well-being and national cohesion. Their efforts remind us that even in the face of persistent adversity, mental health is a cornerstone of human dignity and societal strength.</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Israel, Jerusalem</dc:title>
  <dc:creator/>
  <dc:language>en</dc:language>
  <cp:keywords/>
  <dcterms:created xsi:type="dcterms:W3CDTF">2026-07-29T16:54:16Z</dcterms:created>
  <dcterms:modified xsi:type="dcterms:W3CDTF">2026-07-29T16:54:16Z</dcterms:modified>
</cp:coreProperties>
</file>

<file path=docProps/custom.xml><?xml version="1.0" encoding="utf-8"?>
<Properties xmlns="http://schemas.openxmlformats.org/officeDocument/2006/custom-properties" xmlns:vt="http://schemas.openxmlformats.org/officeDocument/2006/docPropsVTypes"/>
</file>