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c1c18e2725c71ae838fb41af2f7668b33a5c752"/>
    <w:p>
      <w:pPr>
        <w:pStyle w:val="Heading1"/>
      </w:pPr>
      <w:r>
        <w:t xml:space="preserve">Navigating the Mind in a Modern Metropolis: The Crucial Role of the Psychologist in Israel Tel Aviv</w:t>
      </w:r>
    </w:p>
    <w:p>
      <w:pPr>
        <w:pStyle w:val="FirstParagraph"/>
      </w:pPr>
      <w:r>
        <w:t xml:space="preserve">In an era defined by rapid technological advancement, geopolitical complexity, and social transformation, the mental landscape of modern society is increasingly intricate. Nowhere is this more evident than in the vibrant, chaotic heart of Israel Tel Aviv. As one of the most dynamic cities in the Middle East and a global hub for innovation and culture, it presents a unique tapestry of opportunities and stressors. Within this context, the</w:t>
      </w:r>
      <w:r>
        <w:t xml:space="preserve"> </w:t>
      </w:r>
      <w:r>
        <w:rPr>
          <w:bCs/>
          <w:b/>
        </w:rPr>
        <w:t xml:space="preserve">Psychologist</w:t>
      </w:r>
      <w:r>
        <w:t xml:space="preserve"> </w:t>
      </w:r>
      <w:r>
        <w:t xml:space="preserve">emerges not merely as a therapist for those in crisis, but as an essential architect of mental resilience, social cohesion, and individual well-being.</w:t>
      </w:r>
    </w:p>
    <w:bookmarkStart w:id="20" w:name="the-unique-context-of-israel-tel-aviv"/>
    <w:p>
      <w:pPr>
        <w:pStyle w:val="Heading2"/>
      </w:pPr>
      <w:r>
        <w:t xml:space="preserve">The Unique Context of Israel Tel Aviv</w:t>
      </w:r>
    </w:p>
    <w:p>
      <w:pPr>
        <w:pStyle w:val="FirstParagraph"/>
      </w:pPr>
      <w:r>
        <w:t xml:space="preserve">To understand the demand for mental health services in this region, one must first appreciate the specific environmental factors at play.</w:t>
      </w:r>
      <w:r>
        <w:t xml:space="preserve"> </w:t>
      </w:r>
      <w:r>
        <w:rPr>
          <w:bCs/>
          <w:b/>
        </w:rPr>
        <w:t xml:space="preserve">Israel Tel Aviv</w:t>
      </w:r>
      <w:r>
        <w:t xml:space="preserve"> </w:t>
      </w:r>
      <w:r>
        <w:t xml:space="preserve">is a city that never sleeps, characterized by a relentless pace of life. It is a melting pot of cultures, religions, and ethnicities coexisting in close proximity. While this diversity fosters creativity and economic boom—making it the "Startup Nation's" engine—it also creates significant pressure. The cost of living in</w:t>
      </w:r>
      <w:r>
        <w:t xml:space="preserve"> </w:t>
      </w:r>
      <w:r>
        <w:rPr>
          <w:bCs/>
          <w:b/>
        </w:rPr>
        <w:t xml:space="preserve">Israel Tel Aviv</w:t>
      </w:r>
      <w:r>
        <w:t xml:space="preserve"> </w:t>
      </w:r>
      <w:r>
        <w:t xml:space="preserve">is among the highest globally, contributing to financial anxiety for many residents.</w:t>
      </w:r>
    </w:p>
    <w:p>
      <w:pPr>
        <w:pStyle w:val="BodyText"/>
      </w:pPr>
      <w:r>
        <w:t xml:space="preserve">Furthermore, the geopolitical reality surrounding Israel adds a layer of chronic stress that permeates daily life. The psychological toll of security concerns, periodic conflicts, and the general atmosphere of uncertainty requires a population equipped with robust coping mechanisms. In such an environment, the role of mental health professionals becomes critical not just for individual healing but for societal stability.</w:t>
      </w:r>
    </w:p>
    <w:bookmarkEnd w:id="20"/>
    <w:bookmarkStart w:id="21" w:name="the-evolving-role-of-the-psychologist"/>
    <w:p>
      <w:pPr>
        <w:pStyle w:val="Heading2"/>
      </w:pPr>
      <w:r>
        <w:t xml:space="preserve">The Evolving Role of the Psychologist</w:t>
      </w:r>
    </w:p>
    <w:p>
      <w:pPr>
        <w:pStyle w:val="FirstParagraph"/>
      </w:pPr>
      <w:r>
        <w:t xml:space="preserve">Historically, mental health was often stigmatized in many cultures, including within traditional Jewish and Arab communities in Israel. However, a significant cultural shift has occurred over the past two decades. Today, seeking help from a</w:t>
      </w:r>
      <w:r>
        <w:t xml:space="preserve"> </w:t>
      </w:r>
      <w:r>
        <w:rPr>
          <w:bCs/>
          <w:b/>
        </w:rPr>
        <w:t xml:space="preserve">Psychologist</w:t>
      </w:r>
      <w:r>
        <w:t xml:space="preserve"> </w:t>
      </w:r>
      <w:r>
        <w:t xml:space="preserve">is increasingly viewed as an act of self-care and strength rather than weakness. This evolution is particularly pronounced in</w:t>
      </w:r>
      <w:r>
        <w:t xml:space="preserve"> </w:t>
      </w:r>
      <w:r>
        <w:rPr>
          <w:bCs/>
          <w:b/>
        </w:rPr>
        <w:t xml:space="preserve">Israel Tel Aviv</w:t>
      </w:r>
      <w:r>
        <w:t xml:space="preserve">, where progressive attitudes toward health and wellness are common.</w:t>
      </w:r>
    </w:p>
    <w:p>
      <w:pPr>
        <w:pStyle w:val="BodyText"/>
      </w:pPr>
      <w:r>
        <w:t xml:space="preserve">The modern</w:t>
      </w:r>
      <w:r>
        <w:t xml:space="preserve"> </w:t>
      </w:r>
      <w:r>
        <w:rPr>
          <w:bCs/>
          <w:b/>
        </w:rPr>
        <w:t xml:space="preserve">Psychologist</w:t>
      </w:r>
      <w:r>
        <w:t xml:space="preserve"> </w:t>
      </w:r>
      <w:r>
        <w:t xml:space="preserve">operating in this region must possess a nuanced skill set. They are no longer just treating clinical disorders like depression or anxiety; they are facilitating adaptation to high-stress environments. For instance, psychologists in</w:t>
      </w:r>
      <w:r>
        <w:t xml:space="preserve"> </w:t>
      </w:r>
      <w:r>
        <w:rPr>
          <w:bCs/>
          <w:b/>
        </w:rPr>
        <w:t xml:space="preserve">Israel Tel Aviv</w:t>
      </w:r>
    </w:p>
    <w:bookmarkEnd w:id="21"/>
    <w:bookmarkStart w:id="22" w:name="cultural-competence-and-diversity"/>
    <w:p>
      <w:pPr>
        <w:pStyle w:val="Heading2"/>
      </w:pPr>
      <w:r>
        <w:t xml:space="preserve">Cultural Competence and Diversity</w:t>
      </w:r>
    </w:p>
    <w:p>
      <w:pPr>
        <w:pStyle w:val="FirstParagraph"/>
      </w:pPr>
      <w:r>
        <w:t xml:space="preserve">A defining feature of the practice of psychology in this region is the necessity for profound cultural competence. The population of Tel Aviv is incredibly diverse, comprising native-born Israelis, recent immigrants from various parts of Europe, Africa, Asia, and Latin America, as well as a large expatriate community. A</w:t>
      </w:r>
      <w:r>
        <w:t xml:space="preserve"> </w:t>
      </w:r>
      <w:r>
        <w:rPr>
          <w:bCs/>
          <w:b/>
        </w:rPr>
        <w:t xml:space="preserve">Psychologist</w:t>
      </w:r>
      <w:r>
        <w:t xml:space="preserve"> </w:t>
      </w:r>
      <w:r>
        <w:t xml:space="preserve">working here must be adept at navigating different cultural narratives regarding mental health.</w:t>
      </w:r>
    </w:p>
    <w:p>
      <w:pPr>
        <w:pStyle w:val="BodyText"/>
      </w:pPr>
      <w:r>
        <w:t xml:space="preserve">For example, the stigma surrounding mental illness may vary between Ashkenazi and Mizrahi Jewish communities, or between secular Tel Avivians and more religious populations in neighboring areas. Effective psychologists in</w:t>
      </w:r>
      <w:r>
        <w:t xml:space="preserve"> </w:t>
      </w:r>
      <w:r>
        <w:rPr>
          <w:bCs/>
          <w:b/>
        </w:rPr>
        <w:t xml:space="preserve">Israel Tel Aviv</w:t>
      </w:r>
    </w:p>
    <w:bookmarkEnd w:id="22"/>
    <w:bookmarkStart w:id="23" w:name="tech-driven-mental-health-solutions"/>
    <w:p>
      <w:pPr>
        <w:pStyle w:val="Heading2"/>
      </w:pPr>
      <w:r>
        <w:t xml:space="preserve">Tech-Driven Mental Health Solutions</w:t>
      </w:r>
    </w:p>
    <w:p>
      <w:pPr>
        <w:pStyle w:val="FirstParagraph"/>
      </w:pPr>
      <w:r>
        <w:t xml:space="preserve">Given that Tel Aviv is a global epicenter for technology, the integration of digital tools into psychological practice is advanced here. The rise of telepsychology has allowed</w:t>
      </w:r>
      <w:r>
        <w:t xml:space="preserve"> </w:t>
      </w:r>
      <w:r>
        <w:rPr>
          <w:bCs/>
          <w:b/>
        </w:rPr>
        <w:t xml:space="preserve">Psychologist</w:t>
      </w:r>
      <w:r>
        <w:t xml:space="preserve">s to reach individuals who may be unable or unwilling to attend in-person sessions due to the fast-paced lifestyle or social anxiety. Apps and platforms based in Tel Aviv are leading the way in AI-driven mental health support, providing accessible resources for stress management and mindfulness.</w:t>
      </w:r>
    </w:p>
    <w:p>
      <w:pPr>
        <w:pStyle w:val="BodyText"/>
      </w:pPr>
      <w:r>
        <w:t xml:space="preserve">This technological integration does not replace the human element but rather complements it. It allows for a continuum of care that is essential in a city where time is often perceived as scarce. The</w:t>
      </w:r>
      <w:r>
        <w:t xml:space="preserve"> </w:t>
      </w:r>
      <w:r>
        <w:rPr>
          <w:bCs/>
          <w:b/>
        </w:rPr>
        <w:t xml:space="preserve">Psychologist</w:t>
      </w:r>
      <w:r>
        <w:t xml:space="preserve"> </w:t>
      </w:r>
      <w:r>
        <w:t xml:space="preserve">utilizes these tools to monitor patient progress, provide real-time support during crises, and offer educational content that demystifies mental health concepts for the broader public.</w:t>
      </w:r>
    </w:p>
    <w:bookmarkEnd w:id="23"/>
    <w:bookmarkStart w:id="24" w:name="X42472bf1a65ed13912080659a1f518083d1b773"/>
    <w:p>
      <w:pPr>
        <w:pStyle w:val="Heading2"/>
      </w:pPr>
      <w:r>
        <w:t xml:space="preserve">Crisis Intervention and Community Resilience</w:t>
      </w:r>
    </w:p>
    <w:p>
      <w:pPr>
        <w:pStyle w:val="FirstParagraph"/>
      </w:pPr>
      <w:r>
        <w:t xml:space="preserve">The role of the</w:t>
      </w:r>
      <w:r>
        <w:t xml:space="preserve"> </w:t>
      </w:r>
      <w:r>
        <w:rPr>
          <w:bCs/>
          <w:b/>
        </w:rPr>
        <w:t xml:space="preserve">Psychologist</w:t>
      </w:r>
    </w:p>
    <w:p>
      <w:pPr>
        <w:numPr>
          <w:ilvl w:val="0"/>
          <w:numId w:val="1001"/>
        </w:numPr>
        <w:pStyle w:val="Compact"/>
      </w:pPr>
      <w:r>
        <w:rPr>
          <w:bCs/>
          <w:b/>
        </w:rPr>
        <w:t xml:space="preserve">Trauma-Informed Care:</w:t>
      </w:r>
      <w:r>
        <w:t xml:space="preserve">, ensuring that interventions do not re-traumatize individuals and are sensitive to the specific nature of their experiences.</w:t>
      </w:r>
    </w:p>
    <w:p>
      <w:pPr>
        <w:numPr>
          <w:ilvl w:val="0"/>
          <w:numId w:val="1001"/>
        </w:numPr>
        <w:pStyle w:val="Compact"/>
      </w:pPr>
      <w:r>
        <w:rPr>
          <w:bCs/>
          <w:b/>
        </w:rPr>
        <w:t xml:space="preserve">Grief Counseling:</w:t>
      </w:r>
      <w:r>
        <w:t xml:space="preserve">, helping families navigate loss with dignity and support, acknowledging the deep cultural and religious practices associated with mourning in Israel.</w:t>
      </w:r>
    </w:p>
    <w:p>
      <w:pPr>
        <w:numPr>
          <w:ilvl w:val="0"/>
          <w:numId w:val="1001"/>
        </w:numPr>
        <w:pStyle w:val="Compact"/>
      </w:pPr>
      <w:r>
        <w:rPr>
          <w:bCs/>
          <w:b/>
        </w:rPr>
        <w:t xml:space="preserve">Debriefing Techniques:</w:t>
      </w:r>
      <w:r>
        <w:t xml:space="preserve">, utilizing structured methods to help individuals process events immediately after they occur, preventing the long-term development of PTSD.</w:t>
      </w:r>
    </w:p>
    <w:p>
      <w:pPr>
        <w:pStyle w:val="FirstParagraph"/>
      </w:pPr>
      <w:r>
        <w:t xml:space="preserve">In peacetime, this expertise translates into community workshops and school programs that teach emotional regulation and conflict resolution. By building a generation that is emotionally literate, the</w:t>
      </w:r>
      <w:r>
        <w:t xml:space="preserve"> </w:t>
      </w:r>
      <w:r>
        <w:rPr>
          <w:bCs/>
          <w:b/>
        </w:rPr>
        <w:t xml:space="preserve">Psychologist</w:t>
      </w:r>
      <w:r>
        <w:t xml:space="preserve">s of</w:t>
      </w:r>
      <w:r>
        <w:t xml:space="preserve"> </w:t>
      </w:r>
      <w:r>
        <w:rPr>
          <w:bCs/>
          <w:b/>
        </w:rPr>
        <w:t xml:space="preserve">Israel Tel Aviv</w:t>
      </w:r>
    </w:p>
    <w:bookmarkEnd w:id="24"/>
    <w:bookmarkStart w:id="25" w:name="the-professional-landscape-and-education"/>
    <w:p>
      <w:pPr>
        <w:pStyle w:val="Heading2"/>
      </w:pPr>
      <w:r>
        <w:t xml:space="preserve">The Professional Landscape and Education</w:t>
      </w:r>
    </w:p>
    <w:p>
      <w:pPr>
        <w:pStyle w:val="FirstParagraph"/>
      </w:pPr>
      <w:r>
        <w:t xml:space="preserve">The training of mental health professionals in Israel is rigorous, often combining international standards with local cultural insights. Universities in and around Tel Aviv offer advanced degrees that emphasize both clinical efficacy and social responsibility. This high standard of education ensures that the</w:t>
      </w:r>
      <w:r>
        <w:t xml:space="preserve"> </w:t>
      </w:r>
      <w:r>
        <w:rPr>
          <w:bCs/>
          <w:b/>
        </w:rPr>
        <w:t xml:space="preserve">Psychologist</w:t>
      </w:r>
      <w:r>
        <w:t xml:space="preserve">s practicing in the city are well-equipped to handle complex cases.</w:t>
      </w:r>
    </w:p>
    <w:p>
      <w:pPr>
        <w:pStyle w:val="BodyText"/>
      </w:pPr>
      <w:r>
        <w:t xml:space="preserve">Moreover, there is a growing emphasis on interdisciplinary collaboration. Psychologists often work alongside psychiatrists, social workers, and community leaders to provide holistic care. This team-based approach is particularly effective in addressing the multifaceted issues faced by residents of</w:t>
      </w:r>
      <w:r>
        <w:t xml:space="preserve"> </w:t>
      </w:r>
      <w:r>
        <w:rPr>
          <w:bCs/>
          <w:b/>
        </w:rPr>
        <w:t xml:space="preserve">Israel Tel Aviv</w:t>
      </w:r>
      <w:r>
        <w:t xml:space="preserve">, such as housing insecurity, workplace burnout in the tech sector, or family dynamics affected by immigration stress.</w:t>
      </w:r>
    </w:p>
    <w:p>
      <w:pPr>
        <w:pStyle w:val="BodyText"/>
      </w:pPr>
      <w:r>
        <w:t xml:space="preserve">In conclusion, the presence and function of the</w:t>
      </w:r>
      <w:r>
        <w:t xml:space="preserve"> </w:t>
      </w:r>
      <w:r>
        <w:rPr>
          <w:bCs/>
          <w:b/>
        </w:rPr>
        <w:t xml:space="preserve">Psychologist</w:t>
      </w:r>
    </w:p>
    <w:p>
      <w:pPr>
        <w:pStyle w:val="BodyText"/>
      </w:pP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Israel Tel Aviv</dc:title>
  <dc:creator/>
  <dc:language>en</dc:language>
  <cp:keywords/>
  <dcterms:created xsi:type="dcterms:W3CDTF">2026-07-29T08:04:28Z</dcterms:created>
  <dcterms:modified xsi:type="dcterms:W3CDTF">2026-07-29T08:04:28Z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