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Psychologists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8e6baa14026d71c013842f5d6258b184631fa61"/>
    <w:p>
      <w:pPr>
        <w:pStyle w:val="Heading1"/>
      </w:pPr>
      <w:r>
        <w:t xml:space="preserve">The Role and Evolution of Psychologists in the United Arab Emirates Abu Dhabi</w:t>
      </w:r>
    </w:p>
    <w:p>
      <w:pPr>
        <w:pStyle w:val="FirstParagraph"/>
      </w:pPr>
      <w:r>
        <w:t xml:space="preserve">The cultural and social landscape of the</w:t>
      </w:r>
      <w:r>
        <w:t xml:space="preserve"> </w:t>
      </w:r>
      <w:r>
        <w:rPr>
          <w:bCs/>
          <w:b/>
        </w:rPr>
        <w:t xml:space="preserve">United Arab Emirates Abu Dhabi</w:t>
      </w:r>
      <w:r>
        <w:t xml:space="preserve">  has undergone profound transformation over the past few decades. Once defined primarily by rapid economic growth driven by oil revenues, the nation has pivoted toward a vision of sustainable development that places significant emphasis on human capital, education, and well-being. Within this broader national agenda, the profession of psychology has emerged as a critical component of public health and social stability. The</w:t>
      </w:r>
      <w:r>
        <w:t xml:space="preserve"> </w:t>
      </w:r>
      <w:r>
        <w:rPr>
          <w:bCs/>
          <w:b/>
        </w:rPr>
        <w:t xml:space="preserve">Psychologist</w:t>
      </w:r>
      <w:r>
        <w:t xml:space="preserve">  is no longer viewed merely as a specialist for severe mental disorders but as an essential professional contributing to educational success, workplace productivity, and family cohesion in the multicultural environment of</w:t>
      </w:r>
      <w:r>
        <w:t xml:space="preserve"> </w:t>
      </w:r>
      <w:r>
        <w:rPr>
          <w:bCs/>
          <w:b/>
        </w:rPr>
        <w:t xml:space="preserve">United Arab Emirates Abu Dhabi</w:t>
      </w:r>
      <w:r>
        <w:t xml:space="preserve"> . This essay explores the historical context, current challenges, cultural nuances, and future prospects of psychology within this vibrant emirate.</w:t>
      </w:r>
    </w:p>
    <w:bookmarkStart w:id="20" w:name="the-historical-context-and-modernization"/>
    <w:p>
      <w:pPr>
        <w:pStyle w:val="Heading2"/>
      </w:pPr>
      <w:r>
        <w:t xml:space="preserve">The Historical Context and Modernization</w:t>
      </w:r>
    </w:p>
    <w:p>
      <w:pPr>
        <w:pStyle w:val="FirstParagraph"/>
      </w:pPr>
      <w:r>
        <w:t xml:space="preserve">In the mid-20th century, mental health services in the Gulf region were often stigmatized or managed through religious and traditional community frameworks. As the</w:t>
      </w:r>
      <w:r>
        <w:t xml:space="preserve"> </w:t>
      </w:r>
      <w:r>
        <w:rPr>
          <w:bCs/>
          <w:b/>
        </w:rPr>
        <w:t xml:space="preserve">United Arab Emirates Abu Dhabi</w:t>
      </w:r>
      <w:r>
        <w:t xml:space="preserve">  developed into a global hub for business, tourism, and education, the diverse expatriate population—comprising over 80% of residents—introduced complex psychological needs ranging from acculturation stress to high-pressure workplace anxiety. Recognizing this shift, the government began to integrate mental health into general healthcare systems. The establishment of specialized centers within institutions like the Sheikh Shakhbout Medical City and the Department of Health (DoH) in Abu Dhabi marked a pivotal moment. These developments signaled a state-level commitment to professionalizing mental health care, thereby elevating the status and responsibility of every licensed</w:t>
      </w:r>
      <w:r>
        <w:t xml:space="preserve"> </w:t>
      </w:r>
      <w:r>
        <w:rPr>
          <w:bCs/>
          <w:b/>
        </w:rPr>
        <w:t xml:space="preserve">Psychologist</w:t>
      </w:r>
      <w:r>
        <w:t xml:space="preserve">  practicing in the region.</w:t>
      </w:r>
    </w:p>
    <w:bookmarkEnd w:id="20"/>
    <w:bookmarkStart w:id="21" w:name="X7c32cc7be69724f395d62214a69cf87c5163f53"/>
    <w:p>
      <w:pPr>
        <w:pStyle w:val="Heading2"/>
      </w:pPr>
      <w:r>
        <w:t xml:space="preserve">The Professional Profile of a Psychologist in Abu Dhabi</w:t>
      </w:r>
    </w:p>
    <w:p>
      <w:pPr>
        <w:pStyle w:val="FirstParagraph"/>
      </w:pPr>
      <w:r>
        <w:t xml:space="preserve">A</w:t>
      </w:r>
      <w:r>
        <w:t xml:space="preserve"> </w:t>
      </w:r>
      <w:r>
        <w:rPr>
          <w:bCs/>
          <w:b/>
        </w:rPr>
        <w:t xml:space="preserve">Psychologist</w:t>
      </w:r>
      <w:r>
        <w:t xml:space="preserve">  working in</w:t>
      </w:r>
      <w:r>
        <w:t xml:space="preserve"> </w:t>
      </w:r>
      <w:r>
        <w:rPr>
          <w:bCs/>
          <w:b/>
        </w:rPr>
        <w:t xml:space="preserve">United Arab Emirates Abu Dhabi</w:t>
      </w:r>
      <w:r>
        <w:t xml:space="preserve">  operates within a highly regulated and multicultural framework. Unlike many Western nations, the practitioner must navigate a unique triad of influences: local Emirati traditions, international clinical standards, and the diverse cultural backgrounds of patients from Asia, Europe, Africa, and North America. Consequently,the modern</w:t>
      </w:r>
      <w:r>
        <w:t xml:space="preserve"> </w:t>
      </w:r>
      <w:r>
        <w:rPr>
          <w:bCs/>
          <w:b/>
        </w:rPr>
        <w:t xml:space="preserve">Psychologist</w:t>
      </w:r>
      <w:r>
        <w:t xml:space="preserve">  in this region is expected to possess not only advanced clinical degrees but also high levels of cultural competence. They must understand Islamic perspectives on mental health when relevant to Emirati citizens while simultaneously being adept at secular therapeutic approaches for the expatriate community. This duality requires a nuanced approach to diagnosis and treatment planning, ensuring that interventions are culturally sensitive yet clinically effective.</w:t>
      </w:r>
    </w:p>
    <w:bookmarkEnd w:id="21"/>
    <w:bookmarkStart w:id="22" w:name="cultural-nuances-and-stigma-reduction"/>
    <w:p>
      <w:pPr>
        <w:pStyle w:val="Heading2"/>
      </w:pPr>
      <w:r>
        <w:t xml:space="preserve">Cultural Nuances and Stigma Reduction</w:t>
      </w:r>
    </w:p>
    <w:p>
      <w:pPr>
        <w:pStyle w:val="FirstParagraph"/>
      </w:pPr>
      <w:r>
        <w:t xml:space="preserve">One of the most significant challenges facing</w:t>
      </w:r>
      <w:r>
        <w:t xml:space="preserve"> </w:t>
      </w:r>
      <w:r>
        <w:rPr>
          <w:bCs/>
          <w:b/>
        </w:rPr>
        <w:t xml:space="preserve">Pyschologists</w:t>
      </w:r>
      <w:r>
        <w:t xml:space="preserve">  in</w:t>
      </w:r>
      <w:r>
        <w:t xml:space="preserve"> </w:t>
      </w:r>
      <w:r>
        <w:rPr>
          <w:bCs/>
          <w:b/>
        </w:rPr>
        <w:t xml:space="preserve">United Arab Emirates Abu Dhabi</w:t>
      </w:r>
      <w:r>
        <w:t xml:space="preserve">  is the historical stigma associated with mental illness. While awareness campaigns launched by entities such as Mawadda Mental Health Centre have made considerable progress, deep-seated beliefs persist among some segments of the population, particularly regarding emotional vulnerability. A skilled</w:t>
      </w:r>
      <w:r>
        <w:t xml:space="preserve"> </w:t>
      </w:r>
      <w:r>
        <w:rPr>
          <w:bCs/>
          <w:b/>
        </w:rPr>
        <w:t xml:space="preserve">Psychologist</w:t>
      </w:r>
      <w:r>
        <w:t xml:space="preserve">  in this environment acts not only as a therapist but also as an educator and advocate. They work tirelessly to normalize conversations around anxiety, depression, and trauma within families and schools. In</w:t>
      </w:r>
      <w:r>
        <w:t xml:space="preserve"> </w:t>
      </w:r>
      <w:r>
        <w:rPr>
          <w:bCs/>
          <w:b/>
        </w:rPr>
        <w:t xml:space="preserve">United Arab Emirates Abu Dhabi</w:t>
      </w:r>
      <w:r>
        <w:t xml:space="preserve"> , the government has actively supported these efforts through initiatives like Mental Health Awareness Month, empowering psychologists to reach broader audiences through media campaigns and community outreach programs.</w:t>
      </w:r>
    </w:p>
    <w:bookmarkEnd w:id="22"/>
    <w:bookmarkStart w:id="23" w:name="the-educational-sector-a-growing-demand"/>
    <w:p>
      <w:pPr>
        <w:pStyle w:val="Heading2"/>
      </w:pPr>
      <w:r>
        <w:t xml:space="preserve">The Educational Sector: A Growing Demand</w:t>
      </w:r>
    </w:p>
    <w:p>
      <w:pPr>
        <w:pStyle w:val="FirstParagraph"/>
      </w:pPr>
      <w:r>
        <w:t xml:space="preserve">The demand for</w:t>
      </w:r>
      <w:r>
        <w:t xml:space="preserve"> </w:t>
      </w:r>
      <w:r>
        <w:rPr>
          <w:bCs/>
          <w:b/>
        </w:rPr>
        <w:t xml:space="preserve">Pyschologists</w:t>
      </w:r>
      <w:r>
        <w:t xml:space="preserve">  has expanded dramatically in the educational sector of</w:t>
      </w:r>
      <w:r>
        <w:t xml:space="preserve"> </w:t>
      </w:r>
      <w:r>
        <w:rPr>
          <w:bCs/>
          <w:b/>
        </w:rPr>
        <w:t xml:space="preserve">United Arab Emirates Abu Dhabi</w:t>
      </w:r>
      <w:r>
        <w:t xml:space="preserve"> . With a heavy investment in private and international schooling, universities recognize that student well-being is directly linked to academic performance. School psychologists are now integral members of support teams, addressing issues such as learning disabilities, bullying, and adjustment disorders. Furthermore, as the UAE aims to position itself as a center for higher education in the MENA region, university counseling centers have grown in sophistication.</w:t>
      </w:r>
      <w:r>
        <w:t xml:space="preserve"> </w:t>
      </w:r>
      <w:r>
        <w:rPr>
          <w:bCs/>
          <w:b/>
        </w:rPr>
        <w:t xml:space="preserve">Psychologists</w:t>
      </w:r>
      <w:r>
        <w:t xml:space="preserve">  here provide critical support for students facing high academic pressure and cross-cultural adaptation issues. The integration of psychological services into educational policy reflects a holistic understanding of success that extends beyond grades to include emotional resilience and mental fitness.</w:t>
      </w:r>
    </w:p>
    <w:bookmarkEnd w:id="23"/>
    <w:bookmarkStart w:id="24" w:name="X7a53c87a6de5c18eaf82da8b5f79a83c89bc8e4"/>
    <w:p>
      <w:pPr>
        <w:pStyle w:val="Heading2"/>
      </w:pPr>
      <w:r>
        <w:t xml:space="preserve">Workplace Mental Health and Corporate Wellness</w:t>
      </w:r>
    </w:p>
    <w:p>
      <w:pPr>
        <w:pStyle w:val="FirstParagraph"/>
      </w:pPr>
      <w:r>
        <w:t xml:space="preserve">In the corporate landscape of</w:t>
      </w:r>
      <w:r>
        <w:t xml:space="preserve"> </w:t>
      </w:r>
      <w:r>
        <w:rPr>
          <w:bCs/>
          <w:b/>
        </w:rPr>
        <w:t xml:space="preserve">United Arab Emirates Abu Dhabi</w:t>
      </w:r>
      <w:r>
        <w:t xml:space="preserve"> , the role of industrial-organizational psychologists is becoming increasingly prominent. As businesses compete for top talent, employee well-being is recognized as a key performance indicator. Many multinational corporations operating in Abu Dhabi have begun offering Employee Assistance Programs (EAPs) that include access to confidential psychological counseling.</w:t>
      </w:r>
      <w:r>
        <w:t xml:space="preserve"> </w:t>
      </w:r>
      <w:r>
        <w:rPr>
          <w:bCs/>
          <w:b/>
        </w:rPr>
        <w:t xml:space="preserve">Psychologists</w:t>
      </w:r>
      <w:r>
        <w:t xml:space="preserve">  are employed to help manage workplace stress, prevent burnout, and foster inclusive work environments. Given the transient nature of many expatriate workers in the UAE, issues related to isolation and separation from family are common. Corporate psychologists play a vital role in supporting these individuals, thereby enhancing retention rates and organizational productivity.</w:t>
      </w:r>
    </w:p>
    <w:bookmarkEnd w:id="24"/>
    <w:bookmarkStart w:id="25" w:name="the-future-outlook"/>
    <w:p>
      <w:pPr>
        <w:pStyle w:val="Heading2"/>
      </w:pPr>
      <w:r>
        <w:t xml:space="preserve">The Future Outlook</w:t>
      </w:r>
    </w:p>
    <w:p>
      <w:pPr>
        <w:pStyle w:val="FirstParagraph"/>
      </w:pPr>
      <w:r>
        <w:t xml:space="preserve">Looking ahead, the trajectory for</w:t>
      </w:r>
      <w:r>
        <w:t xml:space="preserve"> </w:t>
      </w:r>
      <w:r>
        <w:rPr>
          <w:bCs/>
          <w:b/>
        </w:rPr>
        <w:t xml:space="preserve">Pyschologists</w:t>
      </w:r>
      <w:r>
        <w:t xml:space="preserve">  in</w:t>
      </w:r>
      <w:r>
        <w:t xml:space="preserve"> </w:t>
      </w:r>
      <w:r>
        <w:rPr>
          <w:bCs/>
          <w:b/>
        </w:rPr>
        <w:t xml:space="preserve">United Arab Emirates Abu Dhabi</w:t>
      </w:r>
      <w:r>
        <w:t xml:space="preserve">  is one of continued growth and institutionalization. The UAE’s National Policy for Empowering People of Determination (individuals with disabilities) and other social welfare initiatives underscore a national commitment to inclusive mental health care. Moreover, the integration of Artificial Intelligence and tele-mental health services is opening new avenues for accessibility, allowing</w:t>
      </w:r>
      <w:r>
        <w:t xml:space="preserve"> </w:t>
      </w:r>
      <w:r>
        <w:rPr>
          <w:bCs/>
          <w:b/>
        </w:rPr>
        <w:t xml:space="preserve">Psychologists</w:t>
      </w:r>
      <w:r>
        <w:t xml:space="preserve">  to reach remote areas or individuals who may be hesitant to seek face-to-face therapy.</w:t>
      </w:r>
    </w:p>
    <w:p>
      <w:pPr>
        <w:pStyle w:val="BodyText"/>
      </w:pPr>
      <w:r>
        <w:t xml:space="preserve">In conclusion, the profession of psychology in</w:t>
      </w:r>
      <w:r>
        <w:t xml:space="preserve"> </w:t>
      </w:r>
      <w:r>
        <w:rPr>
          <w:bCs/>
          <w:b/>
        </w:rPr>
        <w:t xml:space="preserve">United Arab Emirates Abu Dhabi</w:t>
      </w:r>
      <w:r>
        <w:t xml:space="preserve">  has evolved from a niche medical specialty into a cornerstone of social and economic development. The</w:t>
      </w:r>
      <w:r>
        <w:t xml:space="preserve"> </w:t>
      </w:r>
      <w:r>
        <w:rPr>
          <w:bCs/>
          <w:b/>
        </w:rPr>
        <w:t xml:space="preserve">Psychologist</w:t>
      </w:r>
      <w:r>
        <w:t xml:space="preserve">  today is a multifaceted professional who bridges cultural divides, educates communities, and supports individuals across the lifespan. As</w:t>
      </w:r>
      <w:r>
        <w:t xml:space="preserve"> </w:t>
      </w:r>
      <w:r>
        <w:rPr>
          <w:bCs/>
          <w:b/>
        </w:rPr>
        <w:t xml:space="preserve">United Arab Emirates Abu Dhabi</w:t>
      </w:r>
      <w:r>
        <w:t xml:space="preserve">  continues to strive for excellence in quality of life, the contribution of mental health professionals will remain indispensable. Their work ensures that as the emirate builds its physical infrastructure, it simultaneously constructs a resilient and psychologically healthy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Psychologists in the United Arab Emirates Abu Dhabi</dc:title>
  <dc:creator/>
  <dc:language>en</dc:language>
  <cp:keywords/>
  <dcterms:created xsi:type="dcterms:W3CDTF">2026-07-29T18:06:16Z</dcterms:created>
  <dcterms:modified xsi:type="dcterms:W3CDTF">2026-07-29T18:06:16Z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