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Psychologists</w:t>
      </w:r>
      <w:r>
        <w:t xml:space="preserve"> </w:t>
      </w:r>
      <w:r>
        <w:t xml:space="preserve">in</w:t>
      </w:r>
      <w:r>
        <w:t xml:space="preserve"> </w:t>
      </w:r>
      <w:r>
        <w:t xml:space="preserve">Uzbekistan</w:t>
      </w:r>
      <w:r>
        <w:t xml:space="preserve"> </w:t>
      </w:r>
      <w:r>
        <w:t xml:space="preserve">Tashkent</w:t>
      </w:r>
    </w:p>
    <w:bookmarkStart w:id="27" w:name="Xa838563178cbc7e23b195365bff9acf935e6ac7"/>
    <w:p>
      <w:pPr>
        <w:pStyle w:val="Heading1"/>
      </w:pPr>
      <w:r>
        <w:t xml:space="preserve">The Evolution and Importance of Psychological Practice in Uzbekistan Tashkent</w:t>
      </w:r>
    </w:p>
    <w:p>
      <w:pPr>
        <w:pStyle w:val="FirstParagraph"/>
      </w:pPr>
      <w:r>
        <w:t xml:space="preserve">In the dynamic landscape of Central Asia, few cities embody the intersection of tradition and modernity as vividly as</w:t>
      </w:r>
      <w:r>
        <w:t xml:space="preserve"> </w:t>
      </w:r>
      <w:r>
        <w:rPr>
          <w:bCs/>
          <w:b/>
        </w:rPr>
        <w:t xml:space="preserve">Uzbekistan Tashkent</w:t>
      </w:r>
      <w:r>
        <w:t xml:space="preserve">. As the capital and largest city, it serves not only as an economic and cultural hub but also as a critical center for social development. Within this urban ecosystem, the role of the</w:t>
      </w:r>
      <w:r>
        <w:t xml:space="preserve"> </w:t>
      </w:r>
      <w:r>
        <w:rPr>
          <w:bCs/>
          <w:b/>
        </w:rPr>
        <w:t xml:space="preserve">Psychologist</w:t>
      </w:r>
      <w:r>
        <w:t xml:space="preserve"> </w:t>
      </w:r>
      <w:r>
        <w:t xml:space="preserve">has undergone a profound transformation over the last three decades. No longer a peripheral figure or one associated solely with clinical pathology, psychological support is increasingly recognized as a fundamental pillar of public health and personal well-being. This essay explores the multifaceted role of psychologists in</w:t>
      </w:r>
      <w:r>
        <w:t xml:space="preserve"> </w:t>
      </w:r>
      <w:r>
        <w:rPr>
          <w:bCs/>
          <w:b/>
        </w:rPr>
        <w:t xml:space="preserve">Uzbekistan Tashkent</w:t>
      </w:r>
      <w:r>
        <w:t xml:space="preserve">, examining their impact on individual mental health, family structures, educational systems, and the broader societal framework.</w:t>
      </w:r>
    </w:p>
    <w:bookmarkStart w:id="20" w:name="historical-context-and-modern-awakening"/>
    <w:p>
      <w:pPr>
        <w:pStyle w:val="Heading2"/>
      </w:pPr>
      <w:r>
        <w:t xml:space="preserve">Historical Context and Modern Awakening</w:t>
      </w:r>
    </w:p>
    <w:p>
      <w:pPr>
        <w:pStyle w:val="FirstParagraph"/>
      </w:pPr>
      <w:r>
        <w:t xml:space="preserve">To understand the current state of psychological services in</w:t>
      </w:r>
      <w:r>
        <w:t xml:space="preserve"> </w:t>
      </w:r>
      <w:r>
        <w:rPr>
          <w:bCs/>
          <w:b/>
        </w:rPr>
        <w:t xml:space="preserve">Uzbekistan Tashkent</w:t>
      </w:r>
      <w:r>
        <w:t xml:space="preserve">, one must acknowledge the historical backdrop. During the Soviet era, psychology was often viewed through a rigid lens, heavily influenced by Marxist-Leninist ideology and primarily focused on clinical psychiatry. Stigma surrounding mental health issues was pervasive, leading many citizens to seek help only when crises became unmanageable. However, following the independence of Uzbekistan in 1991 and particularly in recent years under initiatives to modernize social services, there has been a significant shift in perception.</w:t>
      </w:r>
    </w:p>
    <w:p>
      <w:pPr>
        <w:pStyle w:val="BodyText"/>
      </w:pPr>
      <w:r>
        <w:t xml:space="preserve">In</w:t>
      </w:r>
      <w:r>
        <w:t xml:space="preserve"> </w:t>
      </w:r>
      <w:r>
        <w:rPr>
          <w:bCs/>
          <w:b/>
        </w:rPr>
        <w:t xml:space="preserve">Uzbekistan Tashkent</w:t>
      </w:r>
      <w:r>
        <w:t xml:space="preserve">, this shift is palpable. The government, alongside numerous non-governmental organizations (NGOs) and international partners, has invested heavily in training mental health professionals. Consequently, the profession of psychologist is no longer stigmatized but is increasingly seen as a respected and necessary career path for those dedicated to human welfare.</w:t>
      </w:r>
    </w:p>
    <w:bookmarkEnd w:id="20"/>
    <w:bookmarkStart w:id="21" w:name="the-psychologist-as-a-family-healer"/>
    <w:p>
      <w:pPr>
        <w:pStyle w:val="Heading2"/>
      </w:pPr>
      <w:r>
        <w:t xml:space="preserve">The Psychologist as a Family Healer</w:t>
      </w:r>
    </w:p>
    <w:p>
      <w:pPr>
        <w:pStyle w:val="FirstParagraph"/>
      </w:pPr>
      <w:r>
        <w:t xml:space="preserve">In Uzbek culture, the family unit is sacrosanct. It acts as the primary support system for individuals, but it can also be a source of significant pressure and conflict. Herein lies one of the most critical roles of a</w:t>
      </w:r>
      <w:r>
        <w:t xml:space="preserve"> </w:t>
      </w:r>
      <w:r>
        <w:rPr>
          <w:bCs/>
          <w:b/>
        </w:rPr>
        <w:t xml:space="preserve">Psychologist</w:t>
      </w:r>
      <w:r>
        <w:t xml:space="preserve"> </w:t>
      </w:r>
      <w:r>
        <w:t xml:space="preserve">in</w:t>
      </w:r>
      <w:r>
        <w:t xml:space="preserve"> </w:t>
      </w:r>
      <w:r>
        <w:rPr>
          <w:bCs/>
          <w:b/>
        </w:rPr>
        <w:t xml:space="preserve">Uzbekistan Tashkent</w:t>
      </w:r>
      <w:r>
        <w:t xml:space="preserve">: family therapy and mediation.</w:t>
      </w:r>
    </w:p>
    <w:p>
      <w:pPr>
        <w:pStyle w:val="BodyText"/>
      </w:pPr>
      <w:r>
        <w:t xml:space="preserve">Rapid urbanization in Tashkent has led to generational gaps. Younger generations, exposed to global digital cultures and new educational paradigms, often clash with older generations who hold more traditional values regarding career choices, marriage, and social roles. A skilled psychologist serves as a mediator in these conflicts. By employing culturally sensitive therapeutic techniques that respect familial hierarchies while promoting individual autonomy, psychologists help Tashkent families navigate these transitions. They facilitate communication between parents and children, helping to reduce domestic tension and foster a healthier home environment.</w:t>
      </w:r>
    </w:p>
    <w:bookmarkEnd w:id="21"/>
    <w:bookmarkStart w:id="22" w:name="X63af5f2c34c90541b92f38ace0400c93483a54f"/>
    <w:p>
      <w:pPr>
        <w:pStyle w:val="Heading2"/>
      </w:pPr>
      <w:r>
        <w:t xml:space="preserve">Educational Psychology: Shaping the Future Generation</w:t>
      </w:r>
    </w:p>
    <w:p>
      <w:pPr>
        <w:pStyle w:val="FirstParagraph"/>
      </w:pPr>
      <w:r>
        <w:t xml:space="preserve">The educational sector in</w:t>
      </w:r>
      <w:r>
        <w:t xml:space="preserve"> </w:t>
      </w:r>
      <w:r>
        <w:rPr>
          <w:bCs/>
          <w:b/>
        </w:rPr>
        <w:t xml:space="preserve">Uzbekistan Tashkent</w:t>
      </w:r>
      <w:r>
        <w:t xml:space="preserve"> </w:t>
      </w:r>
      <w:r>
        <w:t xml:space="preserve">is undergoing its own renaissance, with a growing emphasis on holistic education. In this context, school psychologists have become indispensable. The academic pressure faced by students in Tashkent’s competitive schools can lead to anxiety, burnout, and low self-esteem.</w:t>
      </w:r>
    </w:p>
    <w:p>
      <w:pPr>
        <w:pStyle w:val="BodyText"/>
      </w:pPr>
      <w:r>
        <w:t xml:space="preserve">School psychologists do more than just address behavioral issues; they actively contribute to the emotional intelligence of students. They work closely with teachers to create inclusive classroom environments that cater to diverse learning needs. Furthermore, they provide early intervention for bullying and social isolation. By integrating psychological principles into the educational framework in Tashkent, these professionals ensure that children are not only academically proficient but also emotionally resilient. This proactive approach is vital for nurturing a generation capable of thriving in a globalized economy.</w:t>
      </w:r>
    </w:p>
    <w:bookmarkEnd w:id="22"/>
    <w:bookmarkStart w:id="23" w:name="Xa687051b1fbc1ceec18c8e280878d9f4d4b9535"/>
    <w:p>
      <w:pPr>
        <w:pStyle w:val="Heading2"/>
      </w:pPr>
      <w:r>
        <w:t xml:space="preserve">Corporate Wellness and Professional Development</w:t>
      </w:r>
    </w:p>
    <w:p>
      <w:pPr>
        <w:pStyle w:val="FirstParagraph"/>
      </w:pPr>
      <w:r>
        <w:t xml:space="preserve">As Tashkent emerges as a burgeoning economic center, the corporate sector is expanding rapidly. Multinational companies are setting up offices in the city, and local startups are flourishing. This economic boom brings with it high-stress environments. In response, there is a growing demand for industrial-organizational psychologists in</w:t>
      </w:r>
      <w:r>
        <w:t xml:space="preserve"> </w:t>
      </w:r>
      <w:r>
        <w:rPr>
          <w:bCs/>
          <w:b/>
        </w:rPr>
        <w:t xml:space="preserve">Uzbekistan Tashkent</w:t>
      </w:r>
      <w:r>
        <w:t xml:space="preserve">.</w:t>
      </w:r>
    </w:p>
    <w:p>
      <w:pPr>
        <w:pStyle w:val="BodyText"/>
      </w:pPr>
      <w:r>
        <w:t xml:space="preserve">These professionals help organizations improve employee well-being, reduce workplace stress, and enhance team dynamics. They conduct workshops on time management, conflict resolution, and leadership skills. For many young professionals in Tashkent, consulting with a psychologist is becoming a normal part of career development rather than a last resort for crisis management. This integration of mental health into professional life is a hallmark of mature economies and signals the maturing social consciousness within</w:t>
      </w:r>
      <w:r>
        <w:t xml:space="preserve"> </w:t>
      </w:r>
      <w:r>
        <w:rPr>
          <w:bCs/>
          <w:b/>
        </w:rPr>
        <w:t xml:space="preserve">Uzbekistan Tashkent</w:t>
      </w:r>
      <w:r>
        <w:t xml:space="preserve">.</w:t>
      </w:r>
    </w:p>
    <w:bookmarkEnd w:id="23"/>
    <w:bookmarkStart w:id="24" w:name="X26490e0526a41173226e5722c8fe9f733a798a2"/>
    <w:p>
      <w:pPr>
        <w:pStyle w:val="Heading2"/>
      </w:pPr>
      <w:r>
        <w:t xml:space="preserve">Trauma-Informed Care and Social Resilience</w:t>
      </w:r>
    </w:p>
    <w:p>
      <w:pPr>
        <w:pStyle w:val="FirstParagraph"/>
      </w:pPr>
      <w:r>
        <w:t xml:space="preserve">The region has its own unique set of historical and social traumas that require professional attention. Whether dealing with the aftermath of natural disasters, the psychological impact of migration, or intergenerational trauma from past political upheavals, psychologists in Tashkent play a crucial role in community healing.</w:t>
      </w:r>
    </w:p>
    <w:p>
      <w:pPr>
        <w:pStyle w:val="BodyText"/>
      </w:pPr>
      <w:r>
        <w:t xml:space="preserve">In</w:t>
      </w:r>
      <w:r>
        <w:t xml:space="preserve"> </w:t>
      </w:r>
      <w:r>
        <w:rPr>
          <w:bCs/>
          <w:b/>
        </w:rPr>
        <w:t xml:space="preserve">Uzbekistan Tashkent</w:t>
      </w:r>
      <w:r>
        <w:t xml:space="preserve">, there is a concerted effort to train psychologists in trauma-informed care. These specialists work with vulnerable populations, including refugees and displaced persons, helping them process their experiences and reintegrate into society. The presence of such specialized care demonstrates the city’s commitment to social justice and human dignity.</w:t>
      </w:r>
    </w:p>
    <w:bookmarkEnd w:id="24"/>
    <w:bookmarkStart w:id="25" w:name="challenges-and-future-directions"/>
    <w:p>
      <w:pPr>
        <w:pStyle w:val="Heading2"/>
      </w:pPr>
      <w:r>
        <w:t xml:space="preserve">Challenges and Future Directions</w:t>
      </w:r>
    </w:p>
    <w:p>
      <w:pPr>
        <w:pStyle w:val="FirstParagraph"/>
      </w:pPr>
      <w:r>
        <w:t xml:space="preserve">Despite significant progress, challenges remain. There is still a need to expand access to psychological services in rural areas surrounding Tashkent. Additionally, the cost of private therapy can be prohibitive for lower-income families. To address this, there must be continued investment in public mental health infrastructure.</w:t>
      </w:r>
    </w:p>
    <w:p>
      <w:pPr>
        <w:pStyle w:val="BodyText"/>
      </w:pPr>
      <w:r>
        <w:t xml:space="preserve">Moreover, standardization of education and licensing for psychologists is ongoing. Ensuring that every psychologist practicing in</w:t>
      </w:r>
      <w:r>
        <w:t xml:space="preserve"> </w:t>
      </w:r>
      <w:r>
        <w:rPr>
          <w:bCs/>
          <w:b/>
        </w:rPr>
        <w:t xml:space="preserve">Uzbekistan Tashkent</w:t>
      </w:r>
      <w:r>
        <w:t xml:space="preserve"> </w:t>
      </w:r>
      <w:r>
        <w:t xml:space="preserve">meets high ethical and professional standards is crucial for building public trust. The integration of technology, such as tele-psychology, offers a promising avenue to reach underserved populations within the greater Tashkent region.</w:t>
      </w:r>
    </w:p>
    <w:bookmarkEnd w:id="25"/>
    <w:bookmarkStart w:id="26" w:name="conclusion"/>
    <w:p>
      <w:pPr>
        <w:pStyle w:val="Heading2"/>
      </w:pPr>
      <w:r>
        <w:t xml:space="preserve">Conclusion</w:t>
      </w:r>
    </w:p>
    <w:p>
      <w:pPr>
        <w:pStyle w:val="FirstParagraph"/>
      </w:pPr>
      <w:r>
        <w:t xml:space="preserve">In conclusion, the psychologist in</w:t>
      </w:r>
      <w:r>
        <w:t xml:space="preserve"> </w:t>
      </w:r>
      <w:r>
        <w:rPr>
          <w:bCs/>
          <w:b/>
        </w:rPr>
        <w:t xml:space="preserve">Uzbekistan Tashkent</w:t>
      </w:r>
      <w:r>
        <w:t xml:space="preserve"> </w:t>
      </w:r>
      <w:r>
        <w:t xml:space="preserve">is a vital agent of change and healing. From supporting family cohesion to enhancing educational outcomes and fostering corporate wellness, their work permeates every layer of society. As Tashkent continues to modernize while honoring its rich cultural heritage, the psychologist stands as a guide through the complexities of human emotion and behavior.</w:t>
      </w:r>
    </w:p>
    <w:p>
      <w:pPr>
        <w:pStyle w:val="BodyText"/>
      </w:pPr>
      <w:r>
        <w:t xml:space="preserve">The growing acceptance and integration of psychological services in</w:t>
      </w:r>
      <w:r>
        <w:t xml:space="preserve"> </w:t>
      </w:r>
      <w:r>
        <w:rPr>
          <w:bCs/>
          <w:b/>
        </w:rPr>
        <w:t xml:space="preserve">Uzbekistan Tashkent</w:t>
      </w:r>
      <w:r>
        <w:t xml:space="preserve"> </w:t>
      </w:r>
      <w:r>
        <w:t xml:space="preserve">reflect a broader societal recognition that mental health is inextricably linked to overall quality of life. By continuing to support the training, accessibility, and visibility of psychologists, Uzbekistan can ensure that its capital city remains not just an economic powerhouse, but a beacon of mental well-being for all its citizens.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Psychologists in Uzbekistan Tashkent</dc:title>
  <dc:creator/>
  <dc:language>en</dc:language>
  <cp:keywords/>
  <dcterms:created xsi:type="dcterms:W3CDTF">2026-07-29T18:19:49Z</dcterms:created>
  <dcterms:modified xsi:type="dcterms:W3CDTF">2026-07-29T18:19:49Z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