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Brazil</w:t>
      </w:r>
      <w:r>
        <w:t xml:space="preserve"> </w:t>
      </w:r>
      <w:r>
        <w:t xml:space="preserve">São</w:t>
      </w:r>
      <w:r>
        <w:t xml:space="preserve"> </w:t>
      </w:r>
      <w:r>
        <w:t xml:space="preserve">Paulo</w:t>
      </w:r>
    </w:p>
    <w:bookmarkStart w:id="26" w:name="X64b4813970af8b7059289c7cf137351a1bd9d45"/>
    <w:p>
      <w:pPr>
        <w:pStyle w:val="Heading1"/>
      </w:pPr>
      <w:r>
        <w:t xml:space="preserve">The Indispensable Role of the Radiologist in the Healthcare Ecosystem of Brazil São Paulo</w:t>
      </w:r>
    </w:p>
    <w:p>
      <w:pPr>
        <w:pStyle w:val="FirstParagraph"/>
      </w:pPr>
      <w:r>
        <w:t xml:space="preserve">In the intricate and rapidly evolving landscape of modern medicine, few professions have witnessed as profound a transformation as that of medical imaging. At the heart of this discipline stands the</w:t>
      </w:r>
      <w:r>
        <w:t xml:space="preserve"> </w:t>
      </w:r>
      <w:r>
        <w:rPr>
          <w:bCs/>
          <w:b/>
        </w:rPr>
        <w:t xml:space="preserve">Radiologist</w:t>
      </w:r>
      <w:r>
        <w:t xml:space="preserve">, a physician who serves not only as a detective for invisible diseases but also as an integral consultant in patient care pathways. Nowhere is the significance of this role more acute or more complex than in Brazil São Paulo, a metropolis that represents one of the most significant medical hubs in Latin America and perhaps the entire Southern Hemisphere.</w:t>
      </w:r>
    </w:p>
    <w:bookmarkStart w:id="20" w:name="the-evolution-of-medical-imaging"/>
    <w:p>
      <w:pPr>
        <w:pStyle w:val="Heading2"/>
      </w:pPr>
      <w:r>
        <w:t xml:space="preserve">The Evolution of Medical Imaging</w:t>
      </w:r>
    </w:p>
    <w:p>
      <w:pPr>
        <w:pStyle w:val="FirstParagraph"/>
      </w:pPr>
      <w:r>
        <w:t xml:space="preserve">To understand the contemporary value of a</w:t>
      </w:r>
      <w:r>
        <w:t xml:space="preserve"> </w:t>
      </w:r>
      <w:r>
        <w:rPr>
          <w:bCs/>
          <w:b/>
        </w:rPr>
        <w:t xml:space="preserve">Radiologist</w:t>
      </w:r>
      <w:r>
        <w:t xml:space="preserve">, one must first appreciate the technological explosion that has occurred over the last three decades. What was once limited to basic plain-film radiography has expanded into sophisticated modalities including Computed Tomography (CT), Magnetic Resonance Imaging (MRI), Ultrasound, Positron Emission Tomography (PET), and Digital Mammography. These tools provide unparalleled visibility into the human body, allowing for early detection of pathologies ranging from oncological conditions to neurological disorders.</w:t>
      </w:r>
    </w:p>
    <w:p>
      <w:pPr>
        <w:pStyle w:val="BodyText"/>
      </w:pPr>
      <w:r>
        <w:t xml:space="preserve">However, technology alone does not constitute diagnosis. The</w:t>
      </w:r>
      <w:r>
        <w:t xml:space="preserve"> </w:t>
      </w:r>
      <w:r>
        <w:rPr>
          <w:bCs/>
          <w:b/>
        </w:rPr>
        <w:t xml:space="preserve">Radiologist</w:t>
      </w:r>
      <w:r>
        <w:t xml:space="preserve"> </w:t>
      </w:r>
      <w:r>
        <w:t xml:space="preserve">is the essential bridge between raw data and clinical decision-making. They interpret these complex images within the context of the patient’s history, symptoms, and laboratory results. This synthesis of visual data and clinical reasoning is a cognitive skill that cannot be automated, making the human element of radiology irreplaceable.</w:t>
      </w:r>
    </w:p>
    <w:bookmarkEnd w:id="20"/>
    <w:bookmarkStart w:id="21" w:name="the-unique-context-of-brazil-são-paulo"/>
    <w:p>
      <w:pPr>
        <w:pStyle w:val="Heading2"/>
      </w:pPr>
      <w:r>
        <w:t xml:space="preserve">The Unique Context of Brazil São Paulo</w:t>
      </w:r>
    </w:p>
    <w:p>
      <w:pPr>
        <w:pStyle w:val="FirstParagraph"/>
      </w:pPr>
      <w:r>
        <w:rPr>
          <w:bCs/>
          <w:b/>
        </w:rPr>
        <w:t xml:space="preserve">Brazil São Paulo</w:t>
      </w:r>
      <w:r>
        <w:t xml:space="preserve"> </w:t>
      </w:r>
      <w:r>
        <w:t xml:space="preserve">presents a unique microcosm for observing the practice of radiology. As one of the largest cities in the world by population and a global financial center, it faces immense healthcare demands. The city boasts a dual healthcare system: the public Unified Health System (SUS) and a robust private sector with some of the most advanced hospitals in Latin America. This duality creates a dynamic environment where</w:t>
      </w:r>
      <w:r>
        <w:t xml:space="preserve"> </w:t>
      </w:r>
      <w:r>
        <w:rPr>
          <w:bCs/>
          <w:b/>
        </w:rPr>
        <w:t xml:space="preserve">Radiologist</w:t>
      </w:r>
      <w:r>
        <w:t xml:space="preserve"> </w:t>
      </w:r>
      <w:r>
        <w:t xml:space="preserve">professionals must be adaptable, efficient, and highly skilled.</w:t>
      </w:r>
    </w:p>
    <w:p>
      <w:pPr>
        <w:pStyle w:val="BodyText"/>
      </w:pPr>
      <w:r>
        <w:t xml:space="preserve">In</w:t>
      </w:r>
      <w:r>
        <w:t xml:space="preserve"> </w:t>
      </w:r>
      <w:r>
        <w:rPr>
          <w:bCs/>
          <w:b/>
        </w:rPr>
        <w:t xml:space="preserve">Brazil São Paulo</w:t>
      </w:r>
      <w:r>
        <w:t xml:space="preserve">, the density of medical facilities is exceptionally high. From large university hospitals like the Hospital das Clínicas to specialized private clinics in neighborhoods like Jardins and Itaim Bibi, the demand for imaging services is constant. This volume requires</w:t>
      </w:r>
      <w:r>
        <w:t xml:space="preserve"> </w:t>
      </w:r>
      <w:r>
        <w:rPr>
          <w:bCs/>
          <w:b/>
        </w:rPr>
        <w:t xml:space="preserve">Radiologist</w:t>
      </w:r>
      <w:r>
        <w:t xml:space="preserve"> </w:t>
      </w:r>
      <w:r>
        <w:t xml:space="preserve">specialists to work under significant pressure, often dealing with long queues in public sectors while simultaneously providing high-volume care in private practices. The ability to triage cases effectively—identifying life-threatening emergencies such as aortic dissections or acute strokes—is a critical competency honed by the busy practitioners of</w:t>
      </w:r>
      <w:r>
        <w:t xml:space="preserve"> </w:t>
      </w:r>
      <w:r>
        <w:rPr>
          <w:bCs/>
          <w:b/>
        </w:rPr>
        <w:t xml:space="preserve">Brazil São Paulo</w:t>
      </w:r>
      <w:r>
        <w:t xml:space="preserve">.</w:t>
      </w:r>
    </w:p>
    <w:bookmarkEnd w:id="21"/>
    <w:bookmarkStart w:id="22" w:name="Xf1a2f6815e5866c0a03ff20d9637cbd5626f79c"/>
    <w:p>
      <w:pPr>
        <w:pStyle w:val="Heading2"/>
      </w:pPr>
      <w:r>
        <w:t xml:space="preserve">Subspecialization and Technological Integration</w:t>
      </w:r>
    </w:p>
    <w:p>
      <w:pPr>
        <w:pStyle w:val="FirstParagraph"/>
      </w:pPr>
      <w:r>
        <w:t xml:space="preserve">The sheer scale of medical practice in</w:t>
      </w:r>
      <w:r>
        <w:t xml:space="preserve"> </w:t>
      </w:r>
      <w:r>
        <w:rPr>
          <w:bCs/>
          <w:b/>
        </w:rPr>
        <w:t xml:space="preserve">Brazil São Paulo</w:t>
      </w:r>
      <w:r>
        <w:t xml:space="preserve"> </w:t>
      </w:r>
      <w:r>
        <w:t xml:space="preserve">has driven a trend toward deep subspecialization. Today, it is rare for a single professional to cover all areas. Instead, the city is home to leading experts in Neuroradiology, Cardiothoracic Radiology, Musculoskeletal Imaging, and Breast Imaging. These specialists utilize advanced software and artificial intelligence (AI) tools to assist in their analysis.</w:t>
      </w:r>
    </w:p>
    <w:p>
      <w:pPr>
        <w:pStyle w:val="BodyText"/>
      </w:pPr>
      <w:r>
        <w:t xml:space="preserve">In</w:t>
      </w:r>
      <w:r>
        <w:t xml:space="preserve"> </w:t>
      </w:r>
      <w:r>
        <w:rPr>
          <w:bCs/>
          <w:b/>
        </w:rPr>
        <w:t xml:space="preserve">Brazil São Paulo</w:t>
      </w:r>
      <w:r>
        <w:t xml:space="preserve">, AI is increasingly being integrated into radiological workflows. Algorithms help detect pulmonary nodules in CT scans or identify fractures that may be missed by the naked eye. However, the role of the</w:t>
      </w:r>
      <w:r>
        <w:t xml:space="preserve"> </w:t>
      </w:r>
      <w:r>
        <w:rPr>
          <w:bCs/>
          <w:b/>
        </w:rPr>
        <w:t xml:space="preserve">Radiologist</w:t>
      </w:r>
      <w:r>
        <w:t xml:space="preserve"> </w:t>
      </w:r>
      <w:r>
        <w:t xml:space="preserve">has shifted from mere image acquisition to "image interpretation and management." The radiologist now oversees these AI tools, ensuring that their outputs are clinically relevant and free from bias. This partnership between human expertise and algorithmic precision is defining the future of medicine in</w:t>
      </w:r>
      <w:r>
        <w:t xml:space="preserve"> </w:t>
      </w:r>
      <w:r>
        <w:rPr>
          <w:bCs/>
          <w:b/>
        </w:rPr>
        <w:t xml:space="preserve">Brazil São Paulo</w:t>
      </w:r>
      <w:r>
        <w:t xml:space="preserve">.</w:t>
      </w:r>
    </w:p>
    <w:bookmarkEnd w:id="22"/>
    <w:bookmarkStart w:id="23" w:name="X08fe0e1ee11523713816d39484ca0cba37cc2b9"/>
    <w:p>
      <w:pPr>
        <w:pStyle w:val="Heading2"/>
      </w:pPr>
      <w:r>
        <w:t xml:space="preserve">Challenges and Opportunities in the Local Market</w:t>
      </w:r>
    </w:p>
    <w:p>
      <w:pPr>
        <w:pStyle w:val="FirstParagraph"/>
      </w:pPr>
      <w:r>
        <w:t xml:space="preserve">Despite its strengths, the healthcare infrastructure in</w:t>
      </w:r>
      <w:r>
        <w:t xml:space="preserve"> </w:t>
      </w:r>
      <w:r>
        <w:rPr>
          <w:bCs/>
          <w:b/>
        </w:rPr>
        <w:t xml:space="preserve">Brazil São Paulo</w:t>
      </w:r>
      <w:r>
        <w:t xml:space="preserve">, like much of Brazil, faces challenges. These include funding limitations for public health initiatives, regional disparities in access to care within the metropolitan area, and a shortage of specialized training positions. Consequently,</w:t>
      </w:r>
      <w:r>
        <w:t xml:space="preserve"> </w:t>
      </w:r>
      <w:r>
        <w:rPr>
          <w:bCs/>
          <w:b/>
        </w:rPr>
        <w:t xml:space="preserve">Radiologist</w:t>
      </w:r>
      <w:r>
        <w:t xml:space="preserve"> </w:t>
      </w:r>
      <w:r>
        <w:t xml:space="preserve">professionals often engage in tele-radiology services. This allows experts based in</w:t>
      </w:r>
      <w:r>
        <w:t xml:space="preserve"> </w:t>
      </w:r>
      <w:r>
        <w:rPr>
          <w:bCs/>
          <w:b/>
        </w:rPr>
        <w:t xml:space="preserve">Brazil São Paulo</w:t>
      </w:r>
      <w:r>
        <w:t xml:space="preserve"> </w:t>
      </w:r>
      <w:r>
        <w:t xml:space="preserve">to interpret images from remote clinics throughout the state or even other regions, improving access to specialist care for underserved populations.</w:t>
      </w:r>
    </w:p>
    <w:p>
      <w:pPr>
        <w:pStyle w:val="BodyText"/>
      </w:pPr>
      <w:r>
        <w:t xml:space="preserve">Furthermore, there is a growing emphasis on multidisciplinary collaboration. In leading hospitals across</w:t>
      </w:r>
      <w:r>
        <w:t xml:space="preserve"> </w:t>
      </w:r>
      <w:r>
        <w:rPr>
          <w:bCs/>
          <w:b/>
        </w:rPr>
        <w:t xml:space="preserve">Brazil São Paulo</w:t>
      </w:r>
      <w:r>
        <w:t xml:space="preserve">, radiologists are active participants in tumor boards and clinical conferences. Their input is crucial for staging cancers, planning surgical interventions, and monitoring treatment efficacy. This shift from a "service-oriented" model to a "consultative" model highlights the elevated status of the</w:t>
      </w:r>
      <w:r>
        <w:t xml:space="preserve"> </w:t>
      </w:r>
      <w:r>
        <w:rPr>
          <w:bCs/>
          <w:b/>
        </w:rPr>
        <w:t xml:space="preserve">Radiologist</w:t>
      </w:r>
      <w:r>
        <w:t xml:space="preserve"> </w:t>
      </w:r>
      <w:r>
        <w:t xml:space="preserve">in patient-centric care.</w:t>
      </w:r>
    </w:p>
    <w:bookmarkEnd w:id="23"/>
    <w:bookmarkStart w:id="24" w:name="the-future-outlook"/>
    <w:p>
      <w:pPr>
        <w:pStyle w:val="Heading2"/>
      </w:pPr>
      <w:r>
        <w:t xml:space="preserve">The Future Outlook</w:t>
      </w:r>
    </w:p>
    <w:p>
      <w:pPr>
        <w:pStyle w:val="FirstParagraph"/>
      </w:pPr>
      <w:r>
        <w:t xml:space="preserve">Looking ahead, the trajectory for radiology in</w:t>
      </w:r>
      <w:r>
        <w:t xml:space="preserve"> </w:t>
      </w:r>
      <w:r>
        <w:rPr>
          <w:bCs/>
          <w:b/>
        </w:rPr>
        <w:t xml:space="preserve">Brazil São Paulo</w:t>
      </w:r>
      <w:r>
        <w:t xml:space="preserve"> </w:t>
      </w:r>
      <w:r>
        <w:t xml:space="preserve">points toward greater integration with precision medicine. As genomic data becomes more accessible, radiologists will play a key role in correlating genetic markers with imaging phenotypes (radiogenomics). This approach promises to personalize treatment plans more effectively than ever before.</w:t>
      </w:r>
    </w:p>
    <w:p>
      <w:pPr>
        <w:pStyle w:val="BodyText"/>
      </w:pPr>
      <w:r>
        <w:t xml:space="preserve">Educational institutions in</w:t>
      </w:r>
      <w:r>
        <w:t xml:space="preserve"> </w:t>
      </w:r>
      <w:r>
        <w:rPr>
          <w:bCs/>
          <w:b/>
        </w:rPr>
        <w:t xml:space="preserve">Brazil São Paulo</w:t>
      </w:r>
      <w:r>
        <w:t xml:space="preserve"> </w:t>
      </w:r>
      <w:r>
        <w:t xml:space="preserve">are also adapting to these changes, updating curricula to include data science and AI literacy alongside traditional anatomical training. The next generation of</w:t>
      </w:r>
      <w:r>
        <w:t xml:space="preserve"> </w:t>
      </w:r>
      <w:r>
        <w:rPr>
          <w:bCs/>
          <w:b/>
        </w:rPr>
        <w:t xml:space="preserve">Radiologist</w:t>
      </w:r>
      <w:r>
        <w:t xml:space="preserve"> </w:t>
      </w:r>
      <w:r>
        <w:t xml:space="preserve">professionals will be tech-savvy communicators who can navigate complex digital ecosystems while maintaining the empathetic connection with patients.</w:t>
      </w:r>
    </w:p>
    <w:bookmarkEnd w:id="24"/>
    <w:bookmarkStart w:id="25" w:name="conclusion"/>
    <w:p>
      <w:pPr>
        <w:pStyle w:val="Heading2"/>
      </w:pPr>
      <w:r>
        <w:t xml:space="preserve">Conclusion</w:t>
      </w:r>
    </w:p>
    <w:p>
      <w:pPr>
        <w:pStyle w:val="FirstParagraph"/>
      </w:pPr>
      <w:r>
        <w:t xml:space="preserve">In summary, the profession of radiology is undergoing a renaissance, driven by technological innovation and increasing clinical integration. In</w:t>
      </w:r>
      <w:r>
        <w:t xml:space="preserve"> </w:t>
      </w:r>
      <w:r>
        <w:rPr>
          <w:bCs/>
          <w:b/>
        </w:rPr>
        <w:t xml:space="preserve">Brazil São Paulo</w:t>
      </w:r>
      <w:r>
        <w:t xml:space="preserve">, this evolution is particularly visible due to the city's status as a medical powerhouse in South America. The</w:t>
      </w:r>
      <w:r>
        <w:t xml:space="preserve"> </w:t>
      </w:r>
      <w:r>
        <w:rPr>
          <w:bCs/>
          <w:b/>
        </w:rPr>
        <w:t xml:space="preserve">Radiologist</w:t>
      </w:r>
      <w:r>
        <w:t xml:space="preserve"> </w:t>
      </w:r>
      <w:r>
        <w:t xml:space="preserve">is no longer just an observer behind a darkened room; they are active, essential partners in diagnosis and treatment.</w:t>
      </w:r>
    </w:p>
    <w:p>
      <w:pPr>
        <w:pStyle w:val="BodyText"/>
      </w:pPr>
      <w:r>
        <w:t xml:space="preserve">As</w:t>
      </w:r>
      <w:r>
        <w:t xml:space="preserve"> </w:t>
      </w:r>
      <w:r>
        <w:rPr>
          <w:bCs/>
          <w:b/>
        </w:rPr>
        <w:t xml:space="preserve">Brazil São Paulo</w:t>
      </w:r>
      <w:r>
        <w:t xml:space="preserve"> </w:t>
      </w:r>
      <w:r>
        <w:t xml:space="preserve">continues to grow and modernize, the need for skilled, adaptable, and compassionate radiological specialists will only increase. By embracing technology while upholding the core values of medical expertise and patient care,</w:t>
      </w:r>
      <w:r>
        <w:t xml:space="preserve"> </w:t>
      </w:r>
      <w:r>
        <w:rPr>
          <w:bCs/>
          <w:b/>
        </w:rPr>
        <w:t xml:space="preserve">Radiologist</w:t>
      </w:r>
      <w:r>
        <w:t xml:space="preserve"> </w:t>
      </w:r>
      <w:r>
        <w:t xml:space="preserve">professionals in this vibrant city are setting a standard for excellence that resonates well beyond their local borders. The future of healthcare in</w:t>
      </w:r>
      <w:r>
        <w:t xml:space="preserve"> </w:t>
      </w:r>
      <w:r>
        <w:rPr>
          <w:bCs/>
          <w:b/>
        </w:rPr>
        <w:t xml:space="preserve">Brazil São Paulo</w:t>
      </w:r>
      <w:r>
        <w:t xml:space="preserve"> </w:t>
      </w:r>
      <w:r>
        <w:t xml:space="preserve">is bright, largely due to the indispensable contributions of those who help us see the unseen.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Radiologist in Modern Healthcare: A Focus on Brazil São Paulo</dc:title>
  <dc:creator/>
  <dc:language>en</dc:language>
  <cp:keywords/>
  <dcterms:created xsi:type="dcterms:W3CDTF">2026-07-29T14:33:16Z</dcterms:created>
  <dcterms:modified xsi:type="dcterms:W3CDTF">2026-07-29T14:33:16Z</dcterms:modified>
</cp:coreProperties>
</file>

<file path=docProps/custom.xml><?xml version="1.0" encoding="utf-8"?>
<Properties xmlns="http://schemas.openxmlformats.org/officeDocument/2006/custom-properties" xmlns:vt="http://schemas.openxmlformats.org/officeDocument/2006/docPropsVTypes"/>
</file>