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Toronto</w:t>
      </w:r>
    </w:p>
    <w:bookmarkStart w:id="27" w:name="X7d9284278f81b2944adabc81b9616d661995ef0"/>
    <w:p>
      <w:pPr>
        <w:pStyle w:val="Heading1"/>
      </w:pPr>
      <w:r>
        <w:t xml:space="preserve">The Diagnostic Anchor of Modern Medicine:</w:t>
      </w:r>
      <w:r>
        <w:br/>
      </w:r>
      <w:r>
        <w:t xml:space="preserve">A Comprehensive Essay on the Radiologist in Canada Toronto</w:t>
      </w:r>
    </w:p>
    <w:p>
      <w:pPr>
        <w:pStyle w:val="FirstParagraph"/>
      </w:pPr>
      <w:r>
        <w:t xml:space="preserve">In the intricate ecosystem of modern healthcare, few professions bridge the gap between raw data and life-saving intervention as effectively as medicine’s imaging specialists. Within this field, the role of a</w:t>
      </w:r>
      <w:r>
        <w:t xml:space="preserve"> </w:t>
      </w:r>
      <w:r>
        <w:t xml:space="preserve">Radiologist</w:t>
      </w:r>
      <w:r>
        <w:t xml:space="preserve"> </w:t>
      </w:r>
      <w:r>
        <w:t xml:space="preserve">stands paramount. Nowhere is this critical function more pronounced than in one of North America's most vibrant and densely populated medical hubs:</w:t>
      </w:r>
      <w:r>
        <w:t xml:space="preserve"> </w:t>
      </w:r>
      <w:r>
        <w:t xml:space="preserve">Canada Toronto</w:t>
      </w:r>
      <w:r>
        <w:t xml:space="preserve">. As a major global city with a diverse population and world-class academic institutions, Toronto serves as the ideal case study for understanding the evolving responsibilities, challenges, and technological integrations inherent to the practice of radiology. This essay explores the multifaceted nature of being a</w:t>
      </w:r>
      <w:r>
        <w:t xml:space="preserve"> </w:t>
      </w:r>
      <w:r>
        <w:t xml:space="preserve">Radiologist</w:t>
      </w:r>
      <w:r>
        <w:t xml:space="preserve"> </w:t>
      </w:r>
      <w:r>
        <w:t xml:space="preserve">within this specific geographic context in</w:t>
      </w:r>
      <w:r>
        <w:t xml:space="preserve"> </w:t>
      </w:r>
      <w:r>
        <w:t xml:space="preserve">Canada Toronto</w:t>
      </w:r>
      <w:r>
        <w:t xml:space="preserve">, examining how these specialists serve as the eyes and hands of clinicians across various medical disciplines.</w:t>
      </w:r>
    </w:p>
    <w:bookmarkStart w:id="20" w:name="the-evolution-of-the-radiologist-role"/>
    <w:p>
      <w:pPr>
        <w:pStyle w:val="Heading2"/>
      </w:pPr>
      <w:r>
        <w:t xml:space="preserve">The Evolution of the Radiologist Role</w:t>
      </w:r>
    </w:p>
    <w:p>
      <w:pPr>
        <w:pStyle w:val="FirstParagraph"/>
      </w:pPr>
      <w:r>
        <w:t xml:space="preserve">To understand the contemporary value of a</w:t>
      </w:r>
      <w:r>
        <w:t xml:space="preserve"> </w:t>
      </w:r>
      <w:r>
        <w:t xml:space="preserve">Radiologist</w:t>
      </w:r>
      <w:r>
        <w:t xml:space="preserve">, one must first recognize that their role has transcended simple image interpretation. In the bustling medical centers of Canada Toronto, radiologists are no longer merely "film readers" working in isolation behind darkened doors. Today, they are active clinical partners involved in patient care from diagnosis through treatment planning and follow-up. This shift is particularly evident in</w:t>
      </w:r>
      <w:r>
        <w:t xml:space="preserve"> </w:t>
      </w:r>
      <w:r>
        <w:t xml:space="preserve">Canada Toronto</w:t>
      </w:r>
      <w:r>
        <w:t xml:space="preserve">, home to major institutions such as the University Health Network (UHN), Sinai Health System, and the Toronto General Hospital. These centers demand that a</w:t>
      </w:r>
      <w:r>
        <w:t xml:space="preserve"> </w:t>
      </w:r>
      <w:r>
        <w:t xml:space="preserve">Radiologist</w:t>
      </w:r>
      <w:r>
        <w:t xml:space="preserve"> </w:t>
      </w:r>
      <w:r>
        <w:t xml:space="preserve">possess not only diagnostic acumen but also interventional skills. From performing biopsies under imaging guidance to conducting thrombectomies for stroke patients, the modern radiologist in this region is an essential proceduralist.</w:t>
      </w:r>
    </w:p>
    <w:bookmarkEnd w:id="20"/>
    <w:bookmarkStart w:id="21" w:name="torontos-unique-medical-landscape"/>
    <w:p>
      <w:pPr>
        <w:pStyle w:val="Heading2"/>
      </w:pPr>
      <w:r>
        <w:t xml:space="preserve">Toronto’s Unique Medical Landscape</w:t>
      </w:r>
    </w:p>
    <w:p>
      <w:pPr>
        <w:pStyle w:val="FirstParagraph"/>
      </w:pPr>
      <w:r>
        <w:t xml:space="preserve">The environment of a</w:t>
      </w:r>
      <w:r>
        <w:t xml:space="preserve"> </w:t>
      </w:r>
      <w:r>
        <w:t xml:space="preserve">Radiologist</w:t>
      </w:r>
      <w:r>
        <w:t xml:space="preserve"> </w:t>
      </w:r>
      <w:r>
        <w:t xml:space="preserve">operating in Canada Toronto is distinct due to the city's demographic and academic characteristics. Toronto acts as a magnet for medical research, largely driven by its affiliation with the University of Toronto. Consequently, a practicing radiologist here is expected to engage with cutting-edge technology at an accelerated pace. Whether it involves utilizing artificial intelligence (AI) algorithms to detect early signs of pneumonia on CT scans or employing advanced MRI sequences for neurodegenerative disease mapping, the standard for care in this region is exceptionally high. The pressure on a</w:t>
      </w:r>
      <w:r>
        <w:t xml:space="preserve"> </w:t>
      </w:r>
      <w:r>
        <w:t xml:space="preserve">Radiologist</w:t>
      </w:r>
      <w:r>
        <w:t xml:space="preserve"> </w:t>
      </w:r>
      <w:r>
        <w:t xml:space="preserve">in Canada Toronto is not just diagnostic accuracy but also innovation. They are often at the forefront of clinical trials and new imaging protocols that eventually trickle down to other healthcare systems.</w:t>
      </w:r>
    </w:p>
    <w:bookmarkEnd w:id="21"/>
    <w:bookmarkStart w:id="22" w:name="tech-driven-precision-and-ai-integration"/>
    <w:p>
      <w:pPr>
        <w:pStyle w:val="Heading2"/>
      </w:pPr>
      <w:r>
        <w:t xml:space="preserve">Tech-Driven Precision and AI Integration</w:t>
      </w:r>
    </w:p>
    <w:p>
      <w:pPr>
        <w:pStyle w:val="FirstParagraph"/>
      </w:pPr>
      <w:r>
        <w:t xml:space="preserve">A significant portion of the discussion surrounding radiology today revolves around technology. For a</w:t>
      </w:r>
      <w:r>
        <w:t xml:space="preserve"> </w:t>
      </w:r>
      <w:r>
        <w:t xml:space="preserve">Radiologist</w:t>
      </w:r>
      <w:r>
        <w:t xml:space="preserve"> </w:t>
      </w:r>
      <w:r>
        <w:t xml:space="preserve">in Canada Toronto, mastering this technological landscape is non-negotiable. The city’s hospitals are equipped with state-of-the-art PET-CT, MRI, and ultrasound equipment. However, hardware is only half the equation; the integration of software plays an equally vital role. Radiology Information Systems (RIS) and Picture Archiving and Communication Systems (PACS) are ubiquitous in Toronto’s healthcare network. Furthermore, the advent of AI-assisted diagnostics has begun to reshape workflows. A</w:t>
      </w:r>
      <w:r>
        <w:t xml:space="preserve"> </w:t>
      </w:r>
      <w:r>
        <w:t xml:space="preserve">Radiologist</w:t>
      </w:r>
      <w:r>
        <w:t xml:space="preserve"> </w:t>
      </w:r>
      <w:r>
        <w:t xml:space="preserve">must now collaborate with data scientists to validate these tools, ensuring that algorithmic suggestions align with clinical reality. This symbiosis between human expertise and machine learning defines the modern radiological practice in this dynamic Canadian city.</w:t>
      </w:r>
    </w:p>
    <w:bookmarkEnd w:id="22"/>
    <w:bookmarkStart w:id="23" w:name="the-interdisciplinary-nature-of-care"/>
    <w:p>
      <w:pPr>
        <w:pStyle w:val="Heading2"/>
      </w:pPr>
      <w:r>
        <w:t xml:space="preserve">The Interdisciplinary Nature of Care</w:t>
      </w:r>
    </w:p>
    <w:p>
      <w:pPr>
        <w:pStyle w:val="FirstParagraph"/>
      </w:pPr>
      <w:r>
        <w:t xml:space="preserve">Radiology is inherently interdisciplinary. A tumor detected on a scan is not just an image; it is a potential diagnosis for an oncologist, a surgical target for a neurosurgeon, and a management challenge for primary care providers. In Canada Toronto, where healthcare delivery often involves complex referral networks among family doctors and specialists, the communication skills of the</w:t>
      </w:r>
      <w:r>
        <w:t xml:space="preserve"> </w:t>
      </w:r>
      <w:r>
        <w:t xml:space="preserve">Radiologist</w:t>
      </w:r>
      <w:r>
        <w:t xml:space="preserve"> </w:t>
      </w:r>
      <w:r>
        <w:t xml:space="preserve">are paramount. Clear, concise reporting is essential to prevent diagnostic errors that could lead to delayed treatment. Moreover, radiologists frequently participate in multidisciplinary tumor boards—meetings where teams from various specialties discuss patient cases together. In this setting, a</w:t>
      </w:r>
      <w:r>
        <w:t xml:space="preserve"> </w:t>
      </w:r>
      <w:r>
        <w:t xml:space="preserve">Radiologist</w:t>
      </w:r>
      <w:r>
        <w:t xml:space="preserve"> </w:t>
      </w:r>
      <w:r>
        <w:t xml:space="preserve">provides critical context regarding the extent of disease visible on imaging, directly influencing therapeutic decisions.</w:t>
      </w:r>
    </w:p>
    <w:bookmarkEnd w:id="23"/>
    <w:bookmarkStart w:id="24" w:name="cultural-competency-and-diversity"/>
    <w:p>
      <w:pPr>
        <w:pStyle w:val="Heading2"/>
      </w:pPr>
      <w:r>
        <w:t xml:space="preserve">Cultural Competency and Diversity</w:t>
      </w:r>
    </w:p>
    <w:p>
      <w:pPr>
        <w:pStyle w:val="FirstParagraph"/>
      </w:pPr>
      <w:r>
        <w:t xml:space="preserve">Toronto is widely recognized as one of the most multicultural cities in the world. This diversity presents a unique dimension for healthcare providers, including a</w:t>
      </w:r>
      <w:r>
        <w:t xml:space="preserve"> </w:t>
      </w:r>
      <w:r>
        <w:t xml:space="preserve">Radiologist</w:t>
      </w:r>
      <w:r>
        <w:t xml:space="preserve">. While imaging itself transcends language barriers, patient interaction—particularly during interventional procedures or when obtaining informed consent—requires cultural sensitivity. Understanding diverse health beliefs and communication styles allows a</w:t>
      </w:r>
      <w:r>
        <w:t xml:space="preserve"> </w:t>
      </w:r>
      <w:r>
        <w:t xml:space="preserve">Radiologist</w:t>
      </w:r>
      <w:r>
        <w:t xml:space="preserve"> </w:t>
      </w:r>
      <w:r>
        <w:t xml:space="preserve">to build trust with patients from various backgrounds prevalent in Canada Toronto. This aspect of the job highlights that technical proficiency must be paired with emotional intelligence to provide holistic care.</w:t>
      </w:r>
    </w:p>
    <w:bookmarkEnd w:id="24"/>
    <w:bookmarkStart w:id="25" w:name="challenges-and-future-prospects"/>
    <w:p>
      <w:pPr>
        <w:pStyle w:val="Heading2"/>
      </w:pPr>
      <w:r>
        <w:t xml:space="preserve">Challenges and Future Prospects</w:t>
      </w:r>
    </w:p>
    <w:p>
      <w:pPr>
        <w:pStyle w:val="FirstParagraph"/>
      </w:pPr>
      <w:r>
        <w:t xml:space="preserve">The profession is not without its hurdles. Workload management, burnout prevention, and keeping up with rapid technological advancements are constant concerns. In a high-demand environment like Canada Toronto, wait times for certain imaging modalities can be long, placing significant stress on radiological departments. Addressing these challenges requires robust support systems within the healthcare infrastructure and continuous professional development opportunities for each</w:t>
      </w:r>
      <w:r>
        <w:t xml:space="preserve"> </w:t>
      </w:r>
      <w:r>
        <w:t xml:space="preserve">Radiologist</w:t>
      </w:r>
      <w:r>
        <w:t xml:space="preserve">. Looking ahead, the integration of tele-radiology is poised to grow, allowing specialists in Canada Toronto to consult on cases remotely while also supporting rural areas with limited access to subspecialists.</w:t>
      </w:r>
    </w:p>
    <w:bookmarkEnd w:id="25"/>
    <w:bookmarkStart w:id="26" w:name="conclusion"/>
    <w:p>
      <w:pPr>
        <w:pStyle w:val="Heading2"/>
      </w:pPr>
      <w:r>
        <w:t xml:space="preserve">Conclusion</w:t>
      </w:r>
    </w:p>
    <w:p>
      <w:pPr>
        <w:pStyle w:val="FirstParagraph"/>
      </w:pPr>
      <w:r>
        <w:t xml:space="preserve">In conclusion, the role of a</w:t>
      </w:r>
      <w:r>
        <w:t xml:space="preserve"> </w:t>
      </w:r>
      <w:r>
        <w:t xml:space="preserve">Radiologist</w:t>
      </w:r>
      <w:r>
        <w:t xml:space="preserve"> </w:t>
      </w:r>
      <w:r>
        <w:t xml:space="preserve">extends far beyond interpreting static images. It encompasses a dynamic blend of diagnostic expertise, interventional skillset, technological innovation, and collaborative communication. In the specific context of Canada Toronto—a city renowned for its medical excellence and cultural diversity—the expectations placed upon these specialists are exceptionally rigorous yet highly rewarding. As we look toward the future, it is clear that radiologists will continue to be indispensable pillars of healthcare infrastructure in this vibrant Canadian metropolis. Their ability to adapt to change, leverage new technologies, and maintain a patient-centered approach ensures that they remain central figures in delivering high-quality care across</w:t>
      </w:r>
      <w:r>
        <w:t xml:space="preserve"> </w:t>
      </w:r>
      <w:r>
        <w:t xml:space="preserve">Canada Toronto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Canada Toronto</dc:title>
  <dc:creator/>
  <dc:language>en</dc:language>
  <cp:keywords/>
  <dcterms:created xsi:type="dcterms:W3CDTF">2026-07-30T01:13:16Z</dcterms:created>
  <dcterms:modified xsi:type="dcterms:W3CDTF">2026-07-30T01:13:16Z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