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Cairo</w:t>
      </w:r>
    </w:p>
    <w:bookmarkStart w:id="26" w:name="X573d0b7f10c6ba5a85a115d93d402d3844d8472"/>
    <w:p>
      <w:pPr>
        <w:pStyle w:val="Heading1"/>
      </w:pPr>
      <w:r>
        <w:t xml:space="preserve">The Invisible Healer in the Shadow of Pharaohs: The Evolution and Impact of the Radiologist in Egypt Cairo</w:t>
      </w:r>
    </w:p>
    <w:p>
      <w:pPr>
        <w:pStyle w:val="FirstParagraph"/>
      </w:pPr>
      <w:r>
        <w:t xml:space="preserve">Egypt, a nation steeped in millennia of history and known globally for its ancient wonders, is simultaneously undergoing one of the most rapid healthcare transformations in Africa. At the heart of this medical renaissance lies a profession that bridges the gap between ancient diagnostic intuition and modern technological precision: the</w:t>
      </w:r>
      <w:r>
        <w:t xml:space="preserve"> </w:t>
      </w:r>
      <w:r>
        <w:rPr>
          <w:bCs/>
          <w:b/>
        </w:rPr>
        <w:t xml:space="preserve">Radiologist</w:t>
      </w:r>
      <w:r>
        <w:t xml:space="preserve">. In</w:t>
      </w:r>
      <w:r>
        <w:t xml:space="preserve"> </w:t>
      </w:r>
      <w:r>
        <w:rPr>
          <w:bCs/>
          <w:b/>
        </w:rPr>
        <w:t xml:space="preserve">Egypt Cairo</w:t>
      </w:r>
      <w:r>
        <w:t xml:space="preserve">, a city that serves as both the political capital and a dense hub of demographic pressure, radiologists have emerged as indispensable pillars of modern medicine. This document explores the multifaceted role, challenges, and future trajectory of radiology within this unique geographical and cultural context.</w:t>
      </w:r>
    </w:p>
    <w:bookmarkStart w:id="20" w:name="Xbe4fcae9afcda935de843e43c734ba2ca1449e4"/>
    <w:p>
      <w:pPr>
        <w:pStyle w:val="Heading2"/>
      </w:pPr>
      <w:r>
        <w:t xml:space="preserve">The Diagnostic Backbone of Egyptian Healthcare</w:t>
      </w:r>
    </w:p>
    <w:p>
      <w:pPr>
        <w:pStyle w:val="FirstParagraph"/>
      </w:pPr>
      <w:r>
        <w:t xml:space="preserve">In the bustling hospitals and specialized clinics scattered across</w:t>
      </w:r>
      <w:r>
        <w:t xml:space="preserve"> </w:t>
      </w:r>
      <w:r>
        <w:rPr>
          <w:bCs/>
          <w:b/>
        </w:rPr>
        <w:t xml:space="preserve">Egypt Cairo</w:t>
      </w:r>
      <w:r>
        <w:t xml:space="preserve">, from the dense districts of Nasr City to the advanced medical cities along the Ring Road, radiologists serve as the detectives of internal pathology. Unlike surgeons who operate on visible structures, or physicians who rely heavily on patient history and physical examination, a</w:t>
      </w:r>
      <w:r>
        <w:t xml:space="preserve"> </w:t>
      </w:r>
      <w:r>
        <w:rPr>
          <w:bCs/>
          <w:b/>
        </w:rPr>
        <w:t xml:space="preserve">Radiologist</w:t>
      </w:r>
      <w:r>
        <w:t xml:space="preserve"> </w:t>
      </w:r>
      <w:r>
        <w:t xml:space="preserve">utilizes invisible waves—whether magnetic, acoustic, or ionizing—to reveal what lies beneath the skin. In a country with a population exceeding one hundred million people, where public hospitals are often overcrowded and time is of the essence for doctors, radiological imaging provides an objective data set that accelerates diagnosis. This speed is critical in</w:t>
      </w:r>
      <w:r>
        <w:t xml:space="preserve"> </w:t>
      </w:r>
      <w:r>
        <w:rPr>
          <w:bCs/>
          <w:b/>
        </w:rPr>
        <w:t xml:space="preserve">Egypt Cairo</w:t>
      </w:r>
      <w:r>
        <w:t xml:space="preserve">, where traffic congestion can delay patient transport to specialists, making accurate initial diagnostic information via CT or MRI vital for triaging patients correctly before they even reach a surgeon.</w:t>
      </w:r>
    </w:p>
    <w:bookmarkEnd w:id="20"/>
    <w:bookmarkStart w:id="21" w:name="X2eda3e4d062ee80ac23fa2657eca37cd1d8b2c2"/>
    <w:p>
      <w:pPr>
        <w:pStyle w:val="Heading2"/>
      </w:pPr>
      <w:r>
        <w:t xml:space="preserve">The Shift from Conventional X-Rays to Advanced Imaging</w:t>
      </w:r>
    </w:p>
    <w:p>
      <w:pPr>
        <w:pStyle w:val="FirstParagraph"/>
      </w:pPr>
      <w:r>
        <w:t xml:space="preserve">Historically, radiology in Egypt was synonymous with plain film X-rays. However, the last decade has seen a dramatic shift. In major institutions in</w:t>
      </w:r>
      <w:r>
        <w:t xml:space="preserve"> </w:t>
      </w:r>
      <w:r>
        <w:rPr>
          <w:bCs/>
          <w:b/>
        </w:rPr>
        <w:t xml:space="preserve">Egypt Cairo</w:t>
      </w:r>
      <w:r>
        <w:t xml:space="preserve">, such as the Cairo University Hospitals and private entities like Dar Al Fouad or As-Salam International Hospital, the presence of high-field MRI scanners (1.5T and 3T) and multi-detector CTs is becoming standard. The modern</w:t>
      </w:r>
      <w:r>
        <w:t xml:space="preserve"> </w:t>
      </w:r>
      <w:r>
        <w:rPr>
          <w:bCs/>
          <w:b/>
        </w:rPr>
        <w:t xml:space="preserve">Radiologist</w:t>
      </w:r>
      <w:r>
        <w:t xml:space="preserve"> </w:t>
      </w:r>
      <w:r>
        <w:t xml:space="preserve">in this region must be proficient not just in reading static images, but in navigating complex software that reconstructs three-dimensional anatomical models for surgical planning, particularly in neurology and orthopedics.</w:t>
      </w:r>
    </w:p>
    <w:p>
      <w:pPr>
        <w:pStyle w:val="BodyText"/>
      </w:pPr>
      <w:r>
        <w:t xml:space="preserve">This technological leap has been driven by the growing burden of non-communicable diseases. With rising rates of diabetes, cardiovascular disease, and certain cancers among the Egyptian population—exacerbated by lifestyle changes in urban centers like</w:t>
      </w:r>
      <w:r>
        <w:t xml:space="preserve"> </w:t>
      </w:r>
      <w:r>
        <w:rPr>
          <w:bCs/>
          <w:b/>
        </w:rPr>
        <w:t xml:space="preserve">Egypt Cairo</w:t>
      </w:r>
      <w:r>
        <w:t xml:space="preserve">—the demand for precise diagnostic imaging has skyrocketed. A cardiologist cannot fully assess a patient with chest pain without the corroborative evidence of a coronary CT angiogram. Similarly, an oncologist requires PET-CT scans provided and interpreted by radiologists to stage cancer accurately. Thus, the</w:t>
      </w:r>
      <w:r>
        <w:t xml:space="preserve"> </w:t>
      </w:r>
      <w:r>
        <w:rPr>
          <w:bCs/>
          <w:b/>
        </w:rPr>
        <w:t xml:space="preserve">Radiologist</w:t>
      </w:r>
      <w:r>
        <w:t xml:space="preserve"> </w:t>
      </w:r>
      <w:r>
        <w:t xml:space="preserve">has transitioned from being a mere "image reader" to an active participant in multidisciplinary tumor boards and clinical decision-making teams.</w:t>
      </w:r>
    </w:p>
    <w:bookmarkEnd w:id="21"/>
    <w:bookmarkStart w:id="22" w:name="challenges-specific-to-egypt-cairo"/>
    <w:p>
      <w:pPr>
        <w:pStyle w:val="Heading2"/>
      </w:pPr>
      <w:r>
        <w:t xml:space="preserve">Challenges Specific to Egypt Cairo</w:t>
      </w:r>
    </w:p>
    <w:p>
      <w:pPr>
        <w:pStyle w:val="FirstParagraph"/>
      </w:pPr>
      <w:r>
        <w:t xml:space="preserve">Despite these advancements, the role of the radiologist in</w:t>
      </w:r>
      <w:r>
        <w:t xml:space="preserve"> </w:t>
      </w:r>
      <w:r>
        <w:rPr>
          <w:bCs/>
          <w:b/>
        </w:rPr>
        <w:t xml:space="preserve">Egypt Cairo</w:t>
      </w:r>
      <w:r>
        <w:t xml:space="preserve"> </w:t>
      </w:r>
      <w:r>
        <w:t xml:space="preserve">is not without significant hurdles. One of the primary challenges is access and affordability. While elite hospitals in New Cairo or Sheikh Zayed possess world-class equipment, many public facilities still struggle with maintenance issues and outdated technology due to budget constraints. This disparity creates a two-tier system where the quality of radiological diagnosis can vary significantly depending on socioeconomic status.</w:t>
      </w:r>
    </w:p>
    <w:p>
      <w:pPr>
        <w:pStyle w:val="BodyText"/>
      </w:pPr>
      <w:r>
        <w:t xml:space="preserve">Furthermore, there is an issue of infrastructure reliability. Power fluctuations and internet connectivity issues in parts of</w:t>
      </w:r>
      <w:r>
        <w:t xml:space="preserve"> </w:t>
      </w:r>
      <w:r>
        <w:rPr>
          <w:bCs/>
          <w:b/>
        </w:rPr>
        <w:t xml:space="preserve">Egypt Cairo</w:t>
      </w:r>
      <w:r>
        <w:t xml:space="preserve"> </w:t>
      </w:r>
      <w:r>
        <w:t xml:space="preserve">can disrupt the operation of sensitive imaging equipment or hinder the transmission of digital images (PACS systems) between clinics and hospitals. For a radiologist to function effectively, seamless data transfer is crucial, allowing for remote consultations with international experts—a practice that is becoming increasingly common but remains technically demanding.</w:t>
      </w:r>
    </w:p>
    <w:bookmarkEnd w:id="22"/>
    <w:bookmarkStart w:id="23" w:name="X4f5f6564f6991bdf537d04ecb809a84c15e6309"/>
    <w:p>
      <w:pPr>
        <w:pStyle w:val="Heading2"/>
      </w:pPr>
      <w:r>
        <w:t xml:space="preserve">The Digital Revolution: AI and Tele-Radiology</w:t>
      </w:r>
    </w:p>
    <w:p>
      <w:pPr>
        <w:pStyle w:val="FirstParagraph"/>
      </w:pPr>
      <w:r>
        <w:t xml:space="preserve">In recent years, the field has embraced digital transformation. The concept of tele-radiology is gaining traction in Egypt. Given the concentration of senior radiologists in major academic centers in</w:t>
      </w:r>
      <w:r>
        <w:t xml:space="preserve"> </w:t>
      </w:r>
      <w:r>
        <w:rPr>
          <w:bCs/>
          <w:b/>
        </w:rPr>
        <w:t xml:space="preserve">Egypt Cairo</w:t>
      </w:r>
      <w:r>
        <w:t xml:space="preserve">, rural areas often suffer from a lack of specialist coverage. Tele-radiology allows images taken in remote governorates to be sent via secure cloud servers to radiologists working late shifts or on weekends in the capital. This democratization of expertise ensures that a patient in Upper Egypt might receive a diagnosis quality equivalent to one obtained in central Cairo.</w:t>
      </w:r>
    </w:p>
    <w:p>
      <w:pPr>
        <w:pStyle w:val="BodyText"/>
      </w:pPr>
      <w:r>
        <w:t xml:space="preserve">Moreover, Artificial Intelligence (AI) is beginning to play a supportive role. AI algorithms are being deployed to prioritize critical cases, such as identifying intracranial hemorrhages on CT scans or detecting pulmonary nodules suggestive of tuberculosis—a disease that remains endemic in parts of Egypt. While the human</w:t>
      </w:r>
      <w:r>
        <w:t xml:space="preserve"> </w:t>
      </w:r>
      <w:r>
        <w:rPr>
          <w:bCs/>
          <w:b/>
        </w:rPr>
        <w:t xml:space="preserve">Radiologist</w:t>
      </w:r>
      <w:r>
        <w:t xml:space="preserve"> </w:t>
      </w:r>
      <w:r>
        <w:t xml:space="preserve">remains irreplaceable for complex judgment calls and correlating imaging with clinical symptoms, AI acts as a powerful assistant, reducing burnout and improving throughput in high-volume settings.</w:t>
      </w:r>
    </w:p>
    <w:bookmarkEnd w:id="23"/>
    <w:bookmarkStart w:id="24" w:name="cultural-context-and-patient-interaction"/>
    <w:p>
      <w:pPr>
        <w:pStyle w:val="Heading2"/>
      </w:pPr>
      <w:r>
        <w:t xml:space="preserve">Cultural Context and Patient Interaction</w:t>
      </w:r>
    </w:p>
    <w:p>
      <w:pPr>
        <w:pStyle w:val="FirstParagraph"/>
      </w:pPr>
      <w:r>
        <w:t xml:space="preserve">The practice of radiology in Egypt is also deeply influenced by local culture. In</w:t>
      </w:r>
      <w:r>
        <w:t xml:space="preserve"> </w:t>
      </w:r>
      <w:r>
        <w:rPr>
          <w:bCs/>
          <w:b/>
        </w:rPr>
        <w:t xml:space="preserve">Egypt Cairo</w:t>
      </w:r>
      <w:r>
        <w:t xml:space="preserve">, patients often bring a mix of traditional beliefs and modern expectations to the clinic. A good radiologist must not only interpret scans but also communicate findings with empathy, explaining complex medical jargon in accessible Arabic dialects to alleviate patient anxiety regarding procedures like biopsies or contrast injections. Trust is paramount in Egyptian society; therefore, the rapport built by a compassionate radiologist can significantly impact patient compliance and outcomes.</w:t>
      </w:r>
    </w:p>
    <w:bookmarkEnd w:id="24"/>
    <w:bookmarkStart w:id="25" w:name="Xe5588af6efd0adb957611cb4cd47382fc05b1d7"/>
    <w:p>
      <w:pPr>
        <w:pStyle w:val="Heading2"/>
      </w:pPr>
      <w:r>
        <w:t xml:space="preserve">Conclusion: The Future of Radiology in the Capital</w:t>
      </w:r>
    </w:p>
    <w:p>
      <w:pPr>
        <w:pStyle w:val="FirstParagraph"/>
      </w:pPr>
      <w:r>
        <w:t xml:space="preserve">As Egypt continues to develop its healthcare infrastructure under Vision 2030, the importance of specialized diagnostic services cannot be overstated. The radiologist is no longer a peripheral figure but a central architect of modern medicine. For</w:t>
      </w:r>
      <w:r>
        <w:t xml:space="preserve"> </w:t>
      </w:r>
      <w:r>
        <w:rPr>
          <w:bCs/>
          <w:b/>
        </w:rPr>
        <w:t xml:space="preserve">Egypt Cairo</w:t>
      </w:r>
      <w:r>
        <w:t xml:space="preserve">, investing in radiology means investing in faster diagnoses, reduced surgical errors, and ultimately, healthier citizens.</w:t>
      </w:r>
    </w:p>
    <w:p>
      <w:pPr>
        <w:pStyle w:val="BodyText"/>
      </w:pPr>
      <w:r>
        <w:t xml:space="preserve">The future demands more than just advanced hardware; it requires continuous education for the Egyptian workforce to keep pace with global standards. Collaboration between government bodies and private tech firms will be essential to overcome infrastructural challenges. Ultimately, whether in a high-tech private hospital or a public university center, the mission of the</w:t>
      </w:r>
      <w:r>
        <w:t xml:space="preserve"> </w:t>
      </w:r>
      <w:r>
        <w:rPr>
          <w:bCs/>
          <w:b/>
        </w:rPr>
        <w:t xml:space="preserve">Radiologist</w:t>
      </w:r>
      <w:r>
        <w:t xml:space="preserve"> </w:t>
      </w:r>
      <w:r>
        <w:t xml:space="preserve">remains unchanged: to illuminate the darkness within so that healing can begin. In the heart of</w:t>
      </w:r>
      <w:r>
        <w:t xml:space="preserve"> </w:t>
      </w:r>
      <w:r>
        <w:rPr>
          <w:bCs/>
          <w:b/>
        </w:rPr>
        <w:t xml:space="preserve">Egypt Cairo</w:t>
      </w:r>
      <w:r>
        <w:t xml:space="preserve">, where ancient traditions meet cutting-edge science, this profession stands as a testament to Egypt’s enduring commitment to progress and human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Radiologist in Egypt Cairo</dc:title>
  <dc:creator/>
  <dc:language>en</dc:language>
  <cp:keywords/>
  <dcterms:created xsi:type="dcterms:W3CDTF">2026-07-29T06:31:44Z</dcterms:created>
  <dcterms:modified xsi:type="dcterms:W3CDTF">2026-07-29T06:31:44Z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