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Radiologist:</w:t>
      </w:r>
      <w:r>
        <w:t xml:space="preserve"> </w:t>
      </w:r>
      <w:r>
        <w:t xml:space="preserve">A</w:t>
      </w:r>
      <w:r>
        <w:t xml:space="preserve"> </w:t>
      </w:r>
      <w:r>
        <w:t xml:space="preserve">Critical</w:t>
      </w:r>
      <w:r>
        <w:t xml:space="preserve"> </w:t>
      </w:r>
      <w:r>
        <w:t xml:space="preserve">Pillar</w:t>
      </w:r>
      <w:r>
        <w:t xml:space="preserve"> </w:t>
      </w:r>
      <w:r>
        <w:t xml:space="preserve">of</w:t>
      </w:r>
      <w:r>
        <w:t xml:space="preserve"> </w:t>
      </w:r>
      <w:r>
        <w:t xml:space="preserve">Healthcare</w:t>
      </w:r>
      <w:r>
        <w:t xml:space="preserve"> </w:t>
      </w:r>
      <w:r>
        <w:t xml:space="preserve">in</w:t>
      </w:r>
      <w:r>
        <w:t xml:space="preserve"> </w:t>
      </w:r>
      <w:r>
        <w:t xml:space="preserve">France,</w:t>
      </w:r>
      <w:r>
        <w:t xml:space="preserve"> </w:t>
      </w:r>
      <w:r>
        <w:t xml:space="preserve">Paris</w:t>
      </w:r>
    </w:p>
    <w:bookmarkStart w:id="27" w:name="X5c78ffc774dc625f12700babc0da94eb31f1bdb"/>
    <w:p>
      <w:pPr>
        <w:pStyle w:val="Heading1"/>
      </w:pPr>
      <w:r>
        <w:t xml:space="preserve">The Radiologist: A Critical Pillar of Healthcare in France, Paris</w:t>
      </w:r>
    </w:p>
    <w:p>
      <w:pPr>
        <w:pStyle w:val="FirstParagraph"/>
      </w:pPr>
      <w:r>
        <w:t xml:space="preserve">In the intricate landscape of modern medicine, few professions are as pivotal yet as often misunderstood as that of the radiologist. While the public may associate medical care primarily with general practitioners or surgeons who interact directly with patients, it is the radiologist who provides the essential visual intelligence required for accurate diagnosis and effective treatment planning. This essay explores the profound role of the</w:t>
      </w:r>
      <w:r>
        <w:t xml:space="preserve"> </w:t>
      </w:r>
      <w:r>
        <w:rPr>
          <w:bCs/>
          <w:b/>
        </w:rPr>
        <w:t xml:space="preserve">Radiologist</w:t>
      </w:r>
      <w:r>
        <w:t xml:space="preserve"> </w:t>
      </w:r>
      <w:r>
        <w:t xml:space="preserve">within one of Europe’s most sophisticated healthcare systems, specifically focusing on their critical contribution to medical excellence in</w:t>
      </w:r>
      <w:r>
        <w:t xml:space="preserve"> </w:t>
      </w:r>
      <w:r>
        <w:rPr>
          <w:bCs/>
          <w:b/>
        </w:rPr>
        <w:t xml:space="preserve">France Paris</w:t>
      </w:r>
      <w:r>
        <w:t xml:space="preserve">. By examining training standards, technological integration, and the unique challenges faced by specialists in this historic metropolis, we gain a deeper understanding of how imaging sciences underpin patient care in the capital.</w:t>
      </w:r>
    </w:p>
    <w:bookmarkStart w:id="20" w:name="Xd38a5fc7434ff770deb023405331dd1ff72ff97"/>
    <w:p>
      <w:pPr>
        <w:pStyle w:val="Heading2"/>
      </w:pPr>
      <w:r>
        <w:t xml:space="preserve">The Evolution of Medical Imaging in France</w:t>
      </w:r>
    </w:p>
    <w:p>
      <w:pPr>
        <w:pStyle w:val="FirstParagraph"/>
      </w:pPr>
      <w:r>
        <w:t xml:space="preserve">The history of medical imaging is deeply intertwined with the scientific advancements made in France. It was Henri Becquerel, a French physicist, who discovered radioactivity, laying the groundwork for nuclear medicine and diagnostic imaging. In contemporary times,</w:t>
      </w:r>
      <w:r>
        <w:t xml:space="preserve"> </w:t>
      </w:r>
      <w:r>
        <w:rPr>
          <w:bCs/>
          <w:b/>
        </w:rPr>
        <w:t xml:space="preserve">France Paris</w:t>
      </w:r>
      <w:r>
        <w:t xml:space="preserve"> </w:t>
      </w:r>
      <w:r>
        <w:t xml:space="preserve">stands at the forefront of integrating these technologies into clinical practice. The city is home to world-renowned institutions such as the Gustave Roussy Institute and various university hospitals (CHUs) that serve as centers of excellence for research and innovation. Within this ecosystem, the</w:t>
      </w:r>
      <w:r>
        <w:t xml:space="preserve"> </w:t>
      </w:r>
      <w:r>
        <w:rPr>
          <w:bCs/>
          <w:b/>
        </w:rPr>
        <w:t xml:space="preserve">Radiologist</w:t>
      </w:r>
      <w:r>
        <w:t xml:space="preserve"> </w:t>
      </w:r>
      <w:r>
        <w:t xml:space="preserve">is not merely an operator of machines but a consultant physician who interprets complex data to guide therapeutic decisions. The evolution from simple X-rays to sophisticated MRI, CT scans, and PET-CTs has transformed the radiologist’s role from passive observer to active participant in multidisciplinary care teams.</w:t>
      </w:r>
    </w:p>
    <w:bookmarkEnd w:id="20"/>
    <w:bookmarkStart w:id="21" w:name="X19b4c94046354c2e8e62472d88a6cf19619a3ef"/>
    <w:p>
      <w:pPr>
        <w:pStyle w:val="Heading2"/>
      </w:pPr>
      <w:r>
        <w:t xml:space="preserve">Rigorous Training and Professional Standards</w:t>
      </w:r>
    </w:p>
    <w:p>
      <w:pPr>
        <w:pStyle w:val="FirstParagraph"/>
      </w:pPr>
      <w:r>
        <w:t xml:space="preserve">Becoming a qualified medical specialist in France requires an arduous path known as the "Internship" (l'Internat des Hôpitaux). For aspiring radiologists, this involves years of specialized residency training that combines theoretical knowledge with rigorous practical experience. In</w:t>
      </w:r>
      <w:r>
        <w:t xml:space="preserve"> </w:t>
      </w:r>
      <w:r>
        <w:rPr>
          <w:bCs/>
          <w:b/>
        </w:rPr>
        <w:t xml:space="preserve">France Paris</w:t>
      </w:r>
      <w:r>
        <w:t xml:space="preserve">, this training takes place in high-volume centers where residents are exposed to a wide variety of pathologies, ranging from rare genetic disorders to common oncological cases. The curriculum emphasizes not only technical proficiency but also the ethical responsibilities inherent in delivering diagnostic results that can significantly impact a patient’s life. Consequently, the</w:t>
      </w:r>
      <w:r>
        <w:t xml:space="preserve"> </w:t>
      </w:r>
      <w:r>
        <w:rPr>
          <w:bCs/>
          <w:b/>
        </w:rPr>
        <w:t xml:space="preserve">Radiologist</w:t>
      </w:r>
      <w:r>
        <w:t xml:space="preserve"> </w:t>
      </w:r>
      <w:r>
        <w:t xml:space="preserve">practicing in Paris is trained to maintain the highest standards of accuracy and empathy, ensuring that every image tells a truthful story about the patient's health.</w:t>
      </w:r>
    </w:p>
    <w:bookmarkEnd w:id="21"/>
    <w:bookmarkStart w:id="22" w:name="X43789b503ba2217c8ff4f9781882442e811270b"/>
    <w:p>
      <w:pPr>
        <w:pStyle w:val="Heading2"/>
      </w:pPr>
      <w:r>
        <w:t xml:space="preserve">The Role of Technology and AI in Parisian Practice</w:t>
      </w:r>
    </w:p>
    <w:p>
      <w:pPr>
        <w:pStyle w:val="FirstParagraph"/>
      </w:pPr>
      <w:r>
        <w:t xml:space="preserve">The capital city of France is also a hub for technological innovation. Today, the work of a modern</w:t>
      </w:r>
      <w:r>
        <w:t xml:space="preserve"> </w:t>
      </w:r>
      <w:r>
        <w:rPr>
          <w:bCs/>
          <w:b/>
        </w:rPr>
        <w:t xml:space="preserve">Radiologist</w:t>
      </w:r>
      <w:r>
        <w:t xml:space="preserve"> </w:t>
      </w:r>
      <w:r>
        <w:t xml:space="preserve">in</w:t>
      </w:r>
      <w:r>
        <w:t xml:space="preserve"> </w:t>
      </w:r>
      <w:r>
        <w:rPr>
          <w:bCs/>
          <w:b/>
        </w:rPr>
        <w:t xml:space="preserve">France Paris</w:t>
      </w:r>
      <w:r>
        <w:t xml:space="preserve"> </w:t>
      </w:r>
      <w:r>
        <w:t xml:space="preserve">increasingly involves artificial intelligence (AI) tools designed to enhance detection rates and workflow efficiency. AI algorithms assist in identifying anomalies such as pulmonary nodules or breast lesions with greater speed and precision than the human eye alone. However, technology serves as an aid rather than a replacement for clinical judgment. The radiologist’s expertise remains indispensable for correlating imaging findings with clinical history, laboratory results, and patient symptoms. In Parisian hospitals and private clinics alike, this hybrid approach—combining cutting-edge digital infrastructure with deep medical knowledge—ensures that patients receive timely and accurate diagnoses.</w:t>
      </w:r>
    </w:p>
    <w:bookmarkEnd w:id="22"/>
    <w:bookmarkStart w:id="23" w:name="challenges-in-a-dense-urban-environment"/>
    <w:p>
      <w:pPr>
        <w:pStyle w:val="Heading2"/>
      </w:pPr>
      <w:r>
        <w:t xml:space="preserve">Challenges in a Dense Urban Environment</w:t>
      </w:r>
    </w:p>
    <w:p>
      <w:pPr>
        <w:pStyle w:val="FirstParagraph"/>
      </w:pPr>
      <w:r>
        <w:t xml:space="preserve">Serving the population of</w:t>
      </w:r>
      <w:r>
        <w:t xml:space="preserve"> </w:t>
      </w:r>
      <w:r>
        <w:rPr>
          <w:bCs/>
          <w:b/>
        </w:rPr>
        <w:t xml:space="preserve">France Paris</w:t>
      </w:r>
      <w:r>
        <w:t xml:space="preserve">, one of the most densely populated urban areas in Europe, presents unique logistical and operational challenges for radiologists. There is a constant demand for immediate imaging services due to traffic accidents, acute medical emergencies, and a high prevalence of chronic conditions among diverse demographic groups. Radiology departments in Paris must operate around the clock to support emergency rooms and intensive care units. Furthermore, there is an ongoing national effort to reduce disparities in healthcare access between the capital and other regions of France. Radiologists in</w:t>
      </w:r>
      <w:r>
        <w:t xml:space="preserve"> </w:t>
      </w:r>
      <w:r>
        <w:rPr>
          <w:bCs/>
          <w:b/>
        </w:rPr>
        <w:t xml:space="preserve">France Paris</w:t>
      </w:r>
      <w:r>
        <w:t xml:space="preserve"> </w:t>
      </w:r>
      <w:r>
        <w:t xml:space="preserve">often lead telemedicine initiatives, allowing them to provide expert second opinions or remote monitoring for patients located further from major medical centers. This digital connectivity extends the reach of Parisian expertise across the nation.</w:t>
      </w:r>
    </w:p>
    <w:bookmarkEnd w:id="23"/>
    <w:bookmarkStart w:id="24" w:name="Xcf08baa5027c67b8349d989fd9570d8e10901b4"/>
    <w:p>
      <w:pPr>
        <w:pStyle w:val="Heading2"/>
      </w:pPr>
      <w:r>
        <w:t xml:space="preserve">Oncology and Multidisciplinary Collaboration</w:t>
      </w:r>
    </w:p>
    <w:p>
      <w:pPr>
        <w:pStyle w:val="FirstParagraph"/>
      </w:pPr>
      <w:r>
        <w:t xml:space="preserve">A significant portion of a radiologist’s workload in a major city like Paris involves oncology. Cancer care requires precise staging, which relies heavily on advanced imaging techniques such as PET-CT and functional MRI. In this context, the</w:t>
      </w:r>
      <w:r>
        <w:t xml:space="preserve"> </w:t>
      </w:r>
      <w:r>
        <w:rPr>
          <w:bCs/>
          <w:b/>
        </w:rPr>
        <w:t xml:space="preserve">Radiologist</w:t>
      </w:r>
      <w:r>
        <w:t xml:space="preserve"> </w:t>
      </w:r>
      <w:r>
        <w:t xml:space="preserve">works closely with oncologists, surgeons, and pathologists in Multidisciplinary Team Meetings (MDMs). These meetings are crucial for determining the best course of action for each cancer patient. The radiologist’s ability to accurately describe tumor size, location, and metastasis directly influences surgical planning and radiation therapy dosing. In</w:t>
      </w:r>
      <w:r>
        <w:t xml:space="preserve"> </w:t>
      </w:r>
      <w:r>
        <w:rPr>
          <w:bCs/>
          <w:b/>
        </w:rPr>
        <w:t xml:space="preserve">France Paris</w:t>
      </w:r>
      <w:r>
        <w:t xml:space="preserve">, where specialized cancer centers attract patients from across the globe, this collaborative model is vital for achieving optimal clinical outcomes.</w:t>
      </w:r>
    </w:p>
    <w:bookmarkEnd w:id="24"/>
    <w:bookmarkStart w:id="25" w:name="the-human-element-of-diagnostic-medicine"/>
    <w:p>
      <w:pPr>
        <w:pStyle w:val="Heading2"/>
      </w:pPr>
      <w:r>
        <w:t xml:space="preserve">The Human Element of Diagnostic Medicine</w:t>
      </w:r>
    </w:p>
    <w:p>
      <w:pPr>
        <w:pStyle w:val="FirstParagraph"/>
      </w:pPr>
      <w:r>
        <w:t xml:space="preserve">Beyond technology and statistics, the practice of radiology remains a deeply human endeavor. Although the interaction between a radiologist and their patient may seem limited compared to other specialties, communication is paramount. Whether delivering urgent results during an emergency or explaining complex findings to anxious families in outpatient settings, the</w:t>
      </w:r>
      <w:r>
        <w:t xml:space="preserve"> </w:t>
      </w:r>
      <w:r>
        <w:rPr>
          <w:bCs/>
          <w:b/>
        </w:rPr>
        <w:t xml:space="preserve">Radiologist</w:t>
      </w:r>
      <w:r>
        <w:t xml:space="preserve"> </w:t>
      </w:r>
      <w:r>
        <w:t xml:space="preserve">plays a crucial role in alleviating fear and providing clarity. In</w:t>
      </w:r>
      <w:r>
        <w:t xml:space="preserve"> </w:t>
      </w:r>
      <w:r>
        <w:rPr>
          <w:bCs/>
          <w:b/>
        </w:rPr>
        <w:t xml:space="preserve">France Paris</w:t>
      </w:r>
      <w:r>
        <w:t xml:space="preserve">, where healthcare is viewed as a fundamental right, radiologists strive to provide equitable care regardless of a patient’s background. This commitment to service reflects the broader values of the French healthcare system, which emphasizes solidarity and universal access.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figure in the contemporary medical landscape, particularly within a dynamic and historically significant center like</w:t>
      </w:r>
      <w:r>
        <w:t xml:space="preserve"> </w:t>
      </w:r>
      <w:r>
        <w:rPr>
          <w:bCs/>
          <w:b/>
        </w:rPr>
        <w:t xml:space="preserve">France Paris</w:t>
      </w:r>
      <w:r>
        <w:t xml:space="preserve">. Through rigorous training, integration of advanced technologies, and collaborative care models, radiologists ensure that diseases are detected early and treated effectively. As technology continues to evolve and urban healthcare demands intensify, the role of the radiologist will only grow in importance. For residents and visitors alike in Paris, knowing that such expert specialists are available ensures peace of mind and trust in the quality of French healthcare. The synergy between medical science and human compassion defines the modern radiologist, making them a cornerstone of health preservation in one of the world’s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Radiologist: A Critical Pillar of Healthcare in France, Paris</dc:title>
  <dc:creator/>
  <dc:language>en</dc:language>
  <cp:keywords/>
  <dcterms:created xsi:type="dcterms:W3CDTF">2026-07-29T12:40:53Z</dcterms:created>
  <dcterms:modified xsi:type="dcterms:W3CDTF">2026-07-29T12:40:53Z</dcterms:modified>
</cp:coreProperties>
</file>

<file path=docProps/custom.xml><?xml version="1.0" encoding="utf-8"?>
<Properties xmlns="http://schemas.openxmlformats.org/officeDocument/2006/custom-properties" xmlns:vt="http://schemas.openxmlformats.org/officeDocument/2006/docPropsVTypes"/>
</file>