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Munich</w:t>
      </w:r>
    </w:p>
    <w:bookmarkStart w:id="26" w:name="X32fe789aeb37e38a5e4376ca2f6c8639cf19493"/>
    <w:p>
      <w:pPr>
        <w:pStyle w:val="Heading1"/>
      </w:pPr>
      <w:r>
        <w:t xml:space="preserve">The Critical Intersection of Precision and Compassion: The Role of the Radiologist in Germany Munich</w:t>
      </w:r>
    </w:p>
    <w:p>
      <w:pPr>
        <w:pStyle w:val="FirstParagraph"/>
      </w:pPr>
      <w:r>
        <w:t xml:space="preserve">In the modern landscape of advanced healthcare, few professions are as pivotal yet misunderstood as that of the radiologist. This essay explores the multifaceted role, responsibilities, and specific contextual importance of the</w:t>
      </w:r>
      <w:r>
        <w:t xml:space="preserve"> </w:t>
      </w:r>
      <w:r>
        <w:rPr>
          <w:bCs/>
          <w:b/>
        </w:rPr>
        <w:t xml:space="preserve">Radiologist</w:t>
      </w:r>
      <w:r>
        <w:t xml:space="preserve"> </w:t>
      </w:r>
      <w:r>
        <w:t xml:space="preserve">within one of Europe’s most dynamic medical hubs:</w:t>
      </w:r>
      <w:r>
        <w:t xml:space="preserve"> </w:t>
      </w:r>
      <w:r>
        <w:rPr>
          <w:bCs/>
          <w:b/>
        </w:rPr>
        <w:t xml:space="preserve">Germany Munich</w:t>
      </w:r>
      <w:r>
        <w:t xml:space="preserve">. As a global center for innovation in medicine and technology, Munich provides a unique backdrop against which to examine how diagnostic imaging shapes patient outcomes. Understanding the function of the</w:t>
      </w:r>
      <w:r>
        <w:t xml:space="preserve"> </w:t>
      </w:r>
      <w:r>
        <w:rPr>
          <w:bCs/>
          <w:b/>
        </w:rPr>
        <w:t xml:space="preserve">Radiologist</w:t>
      </w:r>
      <w:r>
        <w:t xml:space="preserve"> </w:t>
      </w:r>
      <w:r>
        <w:t xml:space="preserve">is not merely an academic exercise; it is essential for patients navigating the healthcare system in this prestigious region and for understanding the broader implications of medical diagnostics in developed economies.</w:t>
      </w:r>
    </w:p>
    <w:bookmarkStart w:id="20" w:name="X0840ee261d38f19118cfd88e53aba05b495f488"/>
    <w:p>
      <w:pPr>
        <w:pStyle w:val="Heading2"/>
      </w:pPr>
      <w:r>
        <w:t xml:space="preserve">The Evolution and Definition of Modern Radiology</w:t>
      </w:r>
    </w:p>
    <w:p>
      <w:pPr>
        <w:pStyle w:val="FirstParagraph"/>
      </w:pPr>
      <w:r>
        <w:t xml:space="preserve">To appreciate the significance of a</w:t>
      </w:r>
      <w:r>
        <w:t xml:space="preserve"> </w:t>
      </w:r>
      <w:r>
        <w:rPr>
          <w:bCs/>
          <w:b/>
        </w:rPr>
        <w:t xml:space="preserve">Radiologist</w:t>
      </w:r>
      <w:r>
        <w:t xml:space="preserve">, one must first understand that their role has evolved far beyond the simple generation of X-ray images. Today, radiology is a complex discipline encompassing Computed Tomography (CT), Magnetic Resonance Imaging (MRI), Ultrasound, Nuclear Medicine, and Digital Radiography. The</w:t>
      </w:r>
      <w:r>
        <w:t xml:space="preserve"> </w:t>
      </w:r>
      <w:r>
        <w:rPr>
          <w:bCs/>
          <w:b/>
        </w:rPr>
        <w:t xml:space="preserve">Radiologist</w:t>
      </w:r>
      <w:r>
        <w:t xml:space="preserve"> </w:t>
      </w:r>
      <w:r>
        <w:t xml:space="preserve">serves as the physician who interprets these visual data to diagnose diseases, guide treatments, and monitor disease progression. In many ways, they are the "eye" of modern medicine, providing internal visibility that allows other specialists to formulate accurate treatment plans.</w:t>
      </w:r>
    </w:p>
    <w:p>
      <w:pPr>
        <w:pStyle w:val="BodyText"/>
      </w:pPr>
      <w:r>
        <w:t xml:space="preserve">In Munich, this evolution is particularly pronounced. The city is home to world-class universities and research institutes that drive technological advancements in imaging protocols. Consequently, a</w:t>
      </w:r>
      <w:r>
        <w:t xml:space="preserve"> </w:t>
      </w:r>
      <w:r>
        <w:rPr>
          <w:bCs/>
          <w:b/>
        </w:rPr>
        <w:t xml:space="preserve">Radiologist</w:t>
      </w:r>
      <w:r>
        <w:t xml:space="preserve"> </w:t>
      </w:r>
      <w:r>
        <w:t xml:space="preserve">practicing in Munich often works with the latest AI-integrated software and high-resolution scanners that are not yet widely available elsewhere. This technological edge means that patients in</w:t>
      </w:r>
      <w:r>
        <w:t xml:space="preserve"> </w:t>
      </w:r>
      <w:r>
        <w:rPr>
          <w:bCs/>
          <w:b/>
        </w:rPr>
        <w:t xml:space="preserve">Germany Munich</w:t>
      </w:r>
      <w:r>
        <w:t xml:space="preserve"> </w:t>
      </w:r>
      <w:r>
        <w:t xml:space="preserve">benefit from some of the most precise diagnostic capabilities on the planet.</w:t>
      </w:r>
    </w:p>
    <w:bookmarkEnd w:id="20"/>
    <w:bookmarkStart w:id="21" w:name="X777d6ee33b62239abfdc79c6c14b21cf3c55902"/>
    <w:p>
      <w:pPr>
        <w:pStyle w:val="Heading2"/>
      </w:pPr>
      <w:r>
        <w:t xml:space="preserve">The Healthcare Ecosystem of Germany Munich</w:t>
      </w:r>
    </w:p>
    <w:p>
      <w:pPr>
        <w:pStyle w:val="FirstParagraph"/>
      </w:pPr>
      <w:r>
        <w:t xml:space="preserve">Munich, the capital of Bavaria, is renowned for its high quality of life and robust infrastructure. When discussing healthcare in this context, it is imperative to recognize that</w:t>
      </w:r>
      <w:r>
        <w:t xml:space="preserve"> </w:t>
      </w:r>
      <w:r>
        <w:rPr>
          <w:bCs/>
          <w:b/>
        </w:rPr>
        <w:t xml:space="preserve">Germany Munich</w:t>
      </w:r>
      <w:r>
        <w:t xml:space="preserve"> </w:t>
      </w:r>
      <w:r>
        <w:t xml:space="preserve">operates within the framework of the German statutory health insurance system (Gesetzliche Krankenversicherung), supplemented by private options for higher earners or expatriates. The medical landscape in Munich is characterized by a dense concentration of specialized clinics and university hospitals, such as the Klinikum rechts der Isar or the Großhadern Clinic.</w:t>
      </w:r>
    </w:p>
    <w:p>
      <w:pPr>
        <w:pStyle w:val="BodyText"/>
      </w:pPr>
      <w:r>
        <w:t xml:space="preserve">In this competitive yet highly regulated environment, the role of the</w:t>
      </w:r>
      <w:r>
        <w:t xml:space="preserve"> </w:t>
      </w:r>
      <w:r>
        <w:rPr>
          <w:bCs/>
          <w:b/>
        </w:rPr>
        <w:t xml:space="preserve">Radiologist</w:t>
      </w:r>
      <w:r>
        <w:t xml:space="preserve"> </w:t>
      </w:r>
      <w:r>
        <w:t xml:space="preserve">is central to efficiency. Patients are rarely sent directly to a large hospital for an MRI unless referred by a specialist; instead, there is a sophisticated network of independent diagnostic centers (</w:t>
      </w:r>
      <w:r>
        <w:rPr>
          <w:iCs/>
          <w:i/>
        </w:rPr>
        <w:t xml:space="preserve">Röntgenpraxen</w:t>
      </w:r>
      <w:r>
        <w:t xml:space="preserve"> </w:t>
      </w:r>
      <w:r>
        <w:t xml:space="preserve">or</w:t>
      </w:r>
      <w:r>
        <w:t xml:space="preserve"> </w:t>
      </w:r>
      <w:r>
        <w:rPr>
          <w:iCs/>
          <w:i/>
        </w:rPr>
        <w:t xml:space="preserve">MRI-Praxen</w:t>
      </w:r>
      <w:r>
        <w:t xml:space="preserve">). A</w:t>
      </w:r>
      <w:r>
        <w:t xml:space="preserve"> </w:t>
      </w:r>
      <w:r>
        <w:rPr>
          <w:bCs/>
          <w:b/>
        </w:rPr>
        <w:t xml:space="preserve">Radiologist</w:t>
      </w:r>
      <w:r>
        <w:t xml:space="preserve"> </w:t>
      </w:r>
      <w:r>
        <w:t xml:space="preserve">in Munich often works within these specialized private practices or university-affiliated departments. Their ability to provide rapid, accurate reports is crucial for maintaining the flow of patient care through this complex system. The proximity of high-end imaging facilities in</w:t>
      </w:r>
      <w:r>
        <w:t xml:space="preserve"> </w:t>
      </w:r>
      <w:r>
        <w:rPr>
          <w:bCs/>
          <w:b/>
        </w:rPr>
        <w:t xml:space="preserve">Germany Munich</w:t>
      </w:r>
      <w:r>
        <w:t xml:space="preserve"> </w:t>
      </w:r>
      <w:r>
        <w:t xml:space="preserve">ensures that wait times are generally shorter than in many other European capitals, a testament to the integrated effort between referring physicians and radiological experts.</w:t>
      </w:r>
    </w:p>
    <w:bookmarkEnd w:id="21"/>
    <w:bookmarkStart w:id="22" w:name="Xf6ec2041aef0be3ff87bea90ee7e54f682132a1"/>
    <w:p>
      <w:pPr>
        <w:pStyle w:val="Heading2"/>
      </w:pPr>
      <w:r>
        <w:t xml:space="preserve">Digitalization and AI: The Future Face of the Radiologist</w:t>
      </w:r>
    </w:p>
    <w:p>
      <w:pPr>
        <w:pStyle w:val="FirstParagraph"/>
      </w:pPr>
      <w:r>
        <w:t xml:space="preserve">Munich is frequently cited as a hub for digital health innovation. Here, the</w:t>
      </w:r>
      <w:r>
        <w:t xml:space="preserve"> </w:t>
      </w:r>
      <w:r>
        <w:rPr>
          <w:bCs/>
          <w:b/>
        </w:rPr>
        <w:t xml:space="preserve">Radiologist</w:t>
      </w:r>
      <w:r>
        <w:t xml:space="preserve"> </w:t>
      </w:r>
      <w:r>
        <w:t xml:space="preserve">is at the forefront of integrating artificial intelligence into diagnostic workflows. While there are fears that AI might replace radiologists, the reality in</w:t>
      </w:r>
      <w:r>
        <w:t xml:space="preserve"> </w:t>
      </w:r>
      <w:r>
        <w:rPr>
          <w:bCs/>
          <w:b/>
        </w:rPr>
        <w:t xml:space="preserve">Germany Munich</w:t>
      </w:r>
      <w:r>
        <w:t xml:space="preserve"> </w:t>
      </w:r>
      <w:r>
        <w:t xml:space="preserve">suggests a symbiotic relationship. AI algorithms assist in detecting anomalies such as pulmonary nodules or breast cancers with high sensitivity, allowing the</w:t>
      </w:r>
      <w:r>
        <w:t xml:space="preserve"> </w:t>
      </w:r>
      <w:r>
        <w:rPr>
          <w:bCs/>
          <w:b/>
        </w:rPr>
        <w:t xml:space="preserve">Radiologist</w:t>
      </w:r>
      <w:r>
        <w:t xml:space="preserve"> </w:t>
      </w:r>
      <w:r>
        <w:t xml:space="preserve">to focus on complex cases and patient communication.</w:t>
      </w:r>
    </w:p>
    <w:p>
      <w:pPr>
        <w:pStyle w:val="BodyText"/>
      </w:pPr>
      <w:r>
        <w:t xml:space="preserve">This technological integration requires a new skill set. A modern</w:t>
      </w:r>
      <w:r>
        <w:t xml:space="preserve"> </w:t>
      </w:r>
      <w:r>
        <w:rPr>
          <w:bCs/>
          <w:b/>
        </w:rPr>
        <w:t xml:space="preserve">Radiologist</w:t>
      </w:r>
      <w:r>
        <w:t xml:space="preserve"> </w:t>
      </w:r>
      <w:r>
        <w:t xml:space="preserve">must be proficient in data management, cybersecurity protocols (crucial under Germany’s strict GDPR regulations), and interdisciplinary collaboration with software engineers. The environment in Munich fosters this cross-pollination of tech and medicine, making the local radiological community a leader in "Precision Diagnostics." Therefore, when we speak of a</w:t>
      </w:r>
      <w:r>
        <w:t xml:space="preserve"> </w:t>
      </w:r>
      <w:r>
        <w:rPr>
          <w:bCs/>
          <w:b/>
        </w:rPr>
        <w:t xml:space="preserve">Radiologist</w:t>
      </w:r>
      <w:r>
        <w:t xml:space="preserve"> </w:t>
      </w:r>
      <w:r>
        <w:t xml:space="preserve">in this context, we are referring to a highly skilled technocrat who bridges the gap between human intuition and machine precision.</w:t>
      </w:r>
    </w:p>
    <w:bookmarkEnd w:id="22"/>
    <w:bookmarkStart w:id="23" w:name="Xa317590aeab12b288671900154ea9865d2473e8"/>
    <w:p>
      <w:pPr>
        <w:pStyle w:val="Heading2"/>
      </w:pPr>
      <w:r>
        <w:t xml:space="preserve">Patient Interaction and the Human Element</w:t>
      </w:r>
    </w:p>
    <w:p>
      <w:pPr>
        <w:pStyle w:val="FirstParagraph"/>
      </w:pPr>
      <w:r>
        <w:t xml:space="preserve">Beyond technology, the role of the</w:t>
      </w:r>
      <w:r>
        <w:t xml:space="preserve"> </w:t>
      </w:r>
      <w:r>
        <w:rPr>
          <w:bCs/>
          <w:b/>
        </w:rPr>
        <w:t xml:space="preserve">Radiologist</w:t>
      </w:r>
      <w:r>
        <w:t xml:space="preserve"> </w:t>
      </w:r>
      <w:r>
        <w:t xml:space="preserve">is deeply human. In high-volume centers across Munich, radiologists are increasingly involved in "Radiology-Conferencing," where they discuss cases directly with referring doctors to ensure clarity and appropriate testing. This collaborative approach minimizes unnecessary scans and optimizes resource usage.</w:t>
      </w:r>
    </w:p>
    <w:p>
      <w:pPr>
        <w:pStyle w:val="BodyText"/>
      </w:pPr>
      <w:r>
        <w:t xml:space="preserve">Furthermore, patient interaction is becoming more prominent. Procedures such as biopsies or vascular interventions are often performed under imaging guidance by interventional radiologists—a specialized subset of the</w:t>
      </w:r>
      <w:r>
        <w:t xml:space="preserve"> </w:t>
      </w:r>
      <w:r>
        <w:rPr>
          <w:bCs/>
          <w:b/>
        </w:rPr>
        <w:t xml:space="preserve">Radiologist</w:t>
      </w:r>
      <w:r>
        <w:t xml:space="preserve">. In these scenarios, the professional must possess excellent bedside manner, explaining complex procedures to anxious patients in a region where healthcare standards are exceptionally high. Patients in</w:t>
      </w:r>
      <w:r>
        <w:t xml:space="preserve"> </w:t>
      </w:r>
      <w:r>
        <w:rPr>
          <w:bCs/>
          <w:b/>
        </w:rPr>
        <w:t xml:space="preserve">Germany Munich</w:t>
      </w:r>
      <w:r>
        <w:t xml:space="preserve"> </w:t>
      </w:r>
      <w:r>
        <w:t xml:space="preserve">expect not only diagnostic accuracy but also clear communication and empathy. The reputation of Munich’s medical sector relies heavily on this patient-centered approach championed by its radiological professionals.</w:t>
      </w:r>
    </w:p>
    <w:bookmarkEnd w:id="23"/>
    <w:bookmarkStart w:id="24" w:name="linguistic-and-cultural-considerations"/>
    <w:p>
      <w:pPr>
        <w:pStyle w:val="Heading2"/>
      </w:pPr>
      <w:r>
        <w:t xml:space="preserve">Linguistic and Cultural Considerations</w:t>
      </w:r>
    </w:p>
    <w:p>
      <w:pPr>
        <w:pStyle w:val="FirstParagraph"/>
      </w:pPr>
      <w:r>
        <w:t xml:space="preserve">An often-overlooked aspect of being a</w:t>
      </w:r>
      <w:r>
        <w:t xml:space="preserve"> </w:t>
      </w:r>
      <w:r>
        <w:rPr>
          <w:bCs/>
          <w:b/>
        </w:rPr>
        <w:t xml:space="preserve">Radiologist</w:t>
      </w:r>
      <w:r>
        <w:t xml:space="preserve"> </w:t>
      </w:r>
      <w:r>
        <w:t xml:space="preserve">in an international metropolis like Munich is the linguistic capability. While German is the primary language for medical documentation, English proficiency has become almost mandatory due to the influx of international patients and expatriate staff. A versatile</w:t>
      </w:r>
      <w:r>
        <w:t xml:space="preserve"> </w:t>
      </w:r>
      <w:r>
        <w:rPr>
          <w:bCs/>
          <w:b/>
        </w:rPr>
        <w:t xml:space="preserve">Radiologist</w:t>
      </w:r>
      <w:r>
        <w:t xml:space="preserve"> </w:t>
      </w:r>
      <w:r>
        <w:t xml:space="preserve">in this context must navigate cultural nuances, ensuring that instructions are understood by a diverse population. This global outlook enhances the standard of care in</w:t>
      </w:r>
      <w:r>
        <w:t xml:space="preserve"> </w:t>
      </w:r>
      <w:r>
        <w:rPr>
          <w:bCs/>
          <w:b/>
        </w:rPr>
        <w:t xml:space="preserve">Germany Munich</w:t>
      </w:r>
      <w:r>
        <w:t xml:space="preserve">, allowing it to attract medical tourists seeking top-tier diagnostic services.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Radiologist</w:t>
      </w:r>
      <w:r>
        <w:t xml:space="preserve"> </w:t>
      </w:r>
      <w:r>
        <w:t xml:space="preserve">is indispensable to modern medicine, acting as the cornerstone of diagnostic accuracy and treatment planning. In Munich, Germany—a city synonymous with precision engineering and scientific excellence—the role is amplified by cutting-edge technology, a robust healthcare infrastructure, and a commitment to innovation. The</w:t>
      </w:r>
      <w:r>
        <w:t xml:space="preserve"> </w:t>
      </w:r>
      <w:r>
        <w:rPr>
          <w:bCs/>
          <w:b/>
        </w:rPr>
        <w:t xml:space="preserve">Radiologist</w:t>
      </w:r>
      <w:r>
        <w:t xml:space="preserve"> </w:t>
      </w:r>
      <w:r>
        <w:t xml:space="preserve">in this region is not just an image interpreter but a key decision-maker, a technologist, and often an interventional specialist. As we look to the future of healthcare in</w:t>
      </w:r>
      <w:r>
        <w:t xml:space="preserve"> </w:t>
      </w:r>
      <w:r>
        <w:rPr>
          <w:bCs/>
          <w:b/>
        </w:rPr>
        <w:t xml:space="preserve">Germany Munich</w:t>
      </w:r>
      <w:r>
        <w:t xml:space="preserve">, the integration of AI and continued professional development will further elevate the status of radiologists. Understanding this role is vital for anyone navigating the sophisticated medical landscape of Munich, ensuring that patients receive not just care, but precisely targeted, technologically advanced diagnostic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Radiologist in Germany Munich</dc:title>
  <dc:creator/>
  <dc:language>en</dc:language>
  <cp:keywords/>
  <dcterms:created xsi:type="dcterms:W3CDTF">2026-07-29T11:57:44Z</dcterms:created>
  <dcterms:modified xsi:type="dcterms:W3CDTF">2026-07-29T11:57:44Z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