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Critical</w:t>
      </w:r>
      <w:r>
        <w:t xml:space="preserve"> </w:t>
      </w:r>
      <w:r>
        <w:t xml:space="preserve">Analysis</w:t>
      </w:r>
    </w:p>
    <w:bookmarkStart w:id="26" w:name="X0a483f113f5af9ed046031aef6153156bcfa39e"/>
    <w:p>
      <w:pPr>
        <w:pStyle w:val="Heading1"/>
      </w:pPr>
      <w:r>
        <w:t xml:space="preserve">The Pillars of Diagnosis: The Evolving Role of the Radiologist in India Mumbai</w:t>
      </w:r>
    </w:p>
    <w:p>
      <w:pPr>
        <w:pStyle w:val="FirstParagraph"/>
      </w:pPr>
      <w:r>
        <w:t xml:space="preserve">In the complex and rapidly expanding healthcare ecosystem of</w:t>
      </w:r>
      <w:r>
        <w:t xml:space="preserve"> </w:t>
      </w:r>
      <w:r>
        <w:rPr>
          <w:bCs/>
          <w:b/>
        </w:rPr>
        <w:t xml:space="preserve">India Mumbai</w:t>
      </w:r>
      <w:r>
        <w:t xml:space="preserve">, few professions are as pivotal, yet as underappreciated, as that of the radiologist. As India’s financial capital and one of its most densely populated urban centers,</w:t>
      </w:r>
      <w:r>
        <w:t xml:space="preserve"> </w:t>
      </w:r>
      <w:r>
        <w:rPr>
          <w:bCs/>
          <w:b/>
        </w:rPr>
        <w:t xml:space="preserve">India Mumbai</w:t>
      </w:r>
      <w:r>
        <w:t xml:space="preserve">Radiologist, serving not merely as an interpreter of images but as a primary detective in the clinical journey of patient care.</w:t>
      </w:r>
    </w:p>
    <w:bookmarkStart w:id="20" w:name="X7e77ed1ca20af32fb48d01f87b9bcfc5b8fd466"/>
    <w:p>
      <w:pPr>
        <w:pStyle w:val="Heading2"/>
      </w:pPr>
      <w:r>
        <w:t xml:space="preserve">The Burden of Disease and Diagnostic Necessity</w:t>
      </w:r>
    </w:p>
    <w:p>
      <w:pPr>
        <w:pStyle w:val="FirstParagraph"/>
      </w:pPr>
      <w:r>
        <w:t xml:space="preserve">To understand the significance of the</w:t>
      </w:r>
      <w:r>
        <w:t xml:space="preserve"> </w:t>
      </w:r>
      <w:r>
        <w:t xml:space="preserve">Radiologist</w:t>
      </w:r>
      <w:r>
        <w:t xml:space="preserve">, one must first appreciate the demographic reality of</w:t>
      </w:r>
      <w:r>
        <w:t xml:space="preserve"> </w:t>
      </w:r>
      <w:r>
        <w:rPr>
          <w:bCs/>
          <w:b/>
        </w:rPr>
        <w:t xml:space="preserve">India Mumbai</w:t>
      </w:r>
      <w:r>
        <w:t xml:space="preserve">. The city is a melting pot where traditional lifestyles intersect with high-stress urban living. Consequently, there is a rising prevalence of cardiovascular disorders, respiratory ailments due to pollution, and malignancies that require early detection. In this context, imaging modalities such as Computed Tomography (CT), Magnetic Resonance Imaging (MRI), Ultrasound, and Digital X-rays have become the cornerstone of modern medicine. The</w:t>
      </w:r>
      <w:r>
        <w:t xml:space="preserve"> </w:t>
      </w:r>
      <w:r>
        <w:t xml:space="preserve">Radiologist</w:t>
      </w:r>
      <w:r>
        <w:t xml:space="preserve"> </w:t>
      </w:r>
      <w:r>
        <w:t xml:space="preserve">is the key who unlocks the diagnostic value of these technologies. Without their expertise, advanced hardware remains inert; with their insight, these machines provide life-saving clarity.</w:t>
      </w:r>
    </w:p>
    <w:p>
      <w:pPr>
        <w:pStyle w:val="BodyText"/>
      </w:pPr>
      <w:r>
        <w:t xml:space="preserve">In</w:t>
      </w:r>
      <w:r>
        <w:t xml:space="preserve"> </w:t>
      </w:r>
      <w:r>
        <w:rPr>
          <w:bCs/>
          <w:b/>
        </w:rPr>
        <w:t xml:space="preserve">India Mumbai</w:t>
      </w:r>
      <w:r>
        <w:t xml:space="preserve">, where healthcare facilities range from prestigious international hospitals in South Bombay to bustling community clinics in the suburbs, the role of the radiologist adapts fluidly. In top-tier centers like Tata Memorial Hospital or KEM Hospital, radiologists often collaborate closely with oncologists and surgeons to plan complex interventions. In contrast, in smaller diagnostic centers across wards like Ghatkopar or Andheri, they serve as the first line of defense against misdiagnosis, ensuring that patients do not undergo unnecessary invasive procedures. This dual reality highlights the versatility and critical importance of the</w:t>
      </w:r>
      <w:r>
        <w:t xml:space="preserve"> </w:t>
      </w:r>
      <w:r>
        <w:t xml:space="preserve">Radiologist</w:t>
      </w:r>
      <w:r>
        <w:t xml:space="preserve"> </w:t>
      </w:r>
      <w:r>
        <w:t xml:space="preserve">within the Indian context.</w:t>
      </w:r>
    </w:p>
    <w:bookmarkEnd w:id="20"/>
    <w:bookmarkStart w:id="21" w:name="Xf94ef28119727b126da24bcd46d6ee7e79f7d90"/>
    <w:p>
      <w:pPr>
        <w:pStyle w:val="Heading2"/>
      </w:pPr>
      <w:r>
        <w:t xml:space="preserve">The Technological Leap and Specialization</w:t>
      </w:r>
    </w:p>
    <w:p>
      <w:pPr>
        <w:pStyle w:val="FirstParagraph"/>
      </w:pPr>
      <w:r>
        <w:t xml:space="preserve">The landscape of radiology in India is undergoing a seismic shift, driven by technological advancements. In recent years, hospitals across</w:t>
      </w:r>
      <w:r>
        <w:t xml:space="preserve"> </w:t>
      </w:r>
      <w:r>
        <w:rPr>
          <w:bCs/>
          <w:b/>
        </w:rPr>
        <w:t xml:space="preserve">India Mumbai</w:t>
      </w:r>
      <w:r>
        <w:t xml:space="preserve"> </w:t>
      </w:r>
      <w:r>
        <w:t xml:space="preserve">have invested heavily in high-field strength MRI machines, PET-CT scanners for oncology staging, and AI-integrated ultrasound systems. However, technology alone does not cure patients; interpretation does. This has led to a surge in sub-specialization among radiologists in the region. Today’s</w:t>
      </w:r>
      <w:r>
        <w:t xml:space="preserve"> </w:t>
      </w:r>
      <w:r>
        <w:t xml:space="preserve">Radiologist</w:t>
      </w:r>
      <w:r>
        <w:t xml:space="preserve"> </w:t>
      </w:r>
      <w:r>
        <w:t xml:space="preserve">in Mumbai is rarely a generalist alone; they are increasingly specializing in neuroradiology, cardiac imaging, musculoskeletal radiology, and pediatric imaging.</w:t>
      </w:r>
    </w:p>
    <w:p>
      <w:pPr>
        <w:pStyle w:val="BodyText"/>
      </w:pPr>
      <w:r>
        <w:t xml:space="preserve">This specialization is crucial because the nuances of interpreting a brain MRI for early-onset neurodegenerative conditions differ vastly from interpreting a chest CT for pulmonary tuberculosis or lung cancer. In</w:t>
      </w:r>
      <w:r>
        <w:t xml:space="preserve"> </w:t>
      </w:r>
      <w:r>
        <w:rPr>
          <w:bCs/>
          <w:b/>
        </w:rPr>
        <w:t xml:space="preserve">India Mumbai</w:t>
      </w:r>
      <w:r>
        <w:t xml:space="preserve">, where public health initiatives often focus on infectious diseases while private healthcare caters to lifestyle disorders, the radiologist must possess a broad yet deep knowledge base. They are the bridge between raw data and clinical decision-making. For instance, distinguishing between benign and malignant lung nodules in a smoker in South</w:t>
      </w:r>
      <w:r>
        <w:t xml:space="preserve"> </w:t>
      </w:r>
      <w:r>
        <w:rPr>
          <w:bCs/>
          <w:b/>
        </w:rPr>
        <w:t xml:space="preserve">India Mumbai</w:t>
      </w:r>
      <w:r>
        <w:t xml:space="preserve"> </w:t>
      </w:r>
      <w:r>
        <w:t xml:space="preserve">can mean the difference between surveillance and immediate surgical intervention. The precision required here places immense responsibility on the shoulders of these medical experts.</w:t>
      </w:r>
    </w:p>
    <w:bookmarkEnd w:id="21"/>
    <w:bookmarkStart w:id="22" w:name="teleradiology-and-accessibility"/>
    <w:p>
      <w:pPr>
        <w:pStyle w:val="Heading2"/>
      </w:pPr>
      <w:r>
        <w:t xml:space="preserve">Teleradiology and Accessibility</w:t>
      </w:r>
    </w:p>
    <w:p>
      <w:pPr>
        <w:pStyle w:val="FirstParagraph"/>
      </w:pPr>
      <w:r>
        <w:t xml:space="preserve">A significant development impacting the role of the radiologist in India is the rise of teleradiology. In a city like Mumbai, where traffic congestion can delay physical access to specialists, and where rural outskirts may lack on-site expert readers, remote reading services have become vital. Radiologists based in metropolitan hubs now provide diagnostic reports for clinics in peripheral areas through secure digital networks. This expansion ensures that the quality of radiological interpretation is not geographically restricted. For a</w:t>
      </w:r>
      <w:r>
        <w:t xml:space="preserve"> </w:t>
      </w:r>
      <w:r>
        <w:t xml:space="preserve">Radiologist</w:t>
      </w:r>
      <w:r>
        <w:t xml:space="preserve"> </w:t>
      </w:r>
      <w:r>
        <w:t xml:space="preserve">practicing in this environment, proficiency in digital image archiving and communication systems (PACS) is as important as their medical acumen.</w:t>
      </w:r>
    </w:p>
    <w:p>
      <w:pPr>
        <w:pStyle w:val="BodyText"/>
      </w:pPr>
      <w:r>
        <w:t xml:space="preserve">This model has democratized healthcare access within the state of Maharashtra. It allows smaller diagnostic centers to offer world-class reports by leveraging the expertise of senior radiologists based in major hospitals. However, it also requires a high degree of trust and standardized protocols to ensure patient safety and data privacy. The integration of telemedicine into radiology practice is reshaping how healthcare is delivered in</w:t>
      </w:r>
      <w:r>
        <w:t xml:space="preserve"> </w:t>
      </w:r>
      <w:r>
        <w:rPr>
          <w:bCs/>
          <w:b/>
        </w:rPr>
        <w:t xml:space="preserve">India Mumbai</w:t>
      </w:r>
      <w:r>
        <w:t xml:space="preserve">, making the radiologist an increasingly mobile and connected professional.</w:t>
      </w:r>
    </w:p>
    <w:bookmarkEnd w:id="22"/>
    <w:bookmarkStart w:id="23" w:name="Xde9abca70658d967f6cb9de937ec6772b3a9a60"/>
    <w:p>
      <w:pPr>
        <w:pStyle w:val="Heading2"/>
      </w:pPr>
      <w:r>
        <w:t xml:space="preserve">Challenges: Workload, Burnout, and Infrastructure</w:t>
      </w:r>
    </w:p>
    <w:p>
      <w:pPr>
        <w:pStyle w:val="FirstParagraph"/>
      </w:pPr>
      <w:r>
        <w:t xml:space="preserve">Despite the advancements, the life of a radiologist in India is fraught with challenges. The volume of cases in public hospitals like KEM or Sion Hospital is staggering. A single radiologist may be required to read hundreds of films and reports daily. This immense workload often leads to fatigue, which poses a risk to diagnostic accuracy. In</w:t>
      </w:r>
      <w:r>
        <w:t xml:space="preserve"> </w:t>
      </w:r>
      <w:r>
        <w:rPr>
          <w:bCs/>
          <w:b/>
        </w:rPr>
        <w:t xml:space="preserve">India Mumbai</w:t>
      </w:r>
      <w:r>
        <w:t xml:space="preserve">, the pressure to deliver quick results due to high patient turnover can sometimes compromise thoroughness, although rigorous quality assurance measures are gradually being implemented.</w:t>
      </w:r>
    </w:p>
    <w:p>
      <w:pPr>
        <w:pStyle w:val="BodyText"/>
      </w:pPr>
      <w:r>
        <w:t xml:space="preserve">Furthermore, infrastructure issues such as power fluctuations or equipment maintenance downtime can hinder productivity. While private hospitals mitigate these issues with robust backup systems, public sector radiologists often work under more precarious conditions. Addressing these challenges requires policy interventions that recognize the radiologist not just as a service provider but as a critical partner in healthcare delivery. Investments in assistant roles, such as trained technologists and data entry operators, can help alleviate the administrative burden on doctors.</w:t>
      </w:r>
    </w:p>
    <w:bookmarkEnd w:id="23"/>
    <w:bookmarkStart w:id="24" w:name="the-future-ai-and-human-insight"/>
    <w:p>
      <w:pPr>
        <w:pStyle w:val="Heading2"/>
      </w:pPr>
      <w:r>
        <w:t xml:space="preserve">The Future: AI and Human Insight</w:t>
      </w:r>
    </w:p>
    <w:p>
      <w:pPr>
        <w:pStyle w:val="FirstParagraph"/>
      </w:pPr>
      <w:r>
        <w:t xml:space="preserve">Looking ahead, the integration of Artificial Intelligence (AI) into radiology is inevitable. AI algorithms are already showing promise in detecting fractures on X-rays, identifying hemorrhages in CT scans, and highlighting potential tumor regions on MRIs. However, there is a misconception that AI will replace the radiologist. In reality, for a</w:t>
      </w:r>
      <w:r>
        <w:t xml:space="preserve"> </w:t>
      </w:r>
      <w:r>
        <w:t xml:space="preserve">Radiologist</w:t>
      </w:r>
      <w:r>
        <w:t xml:space="preserve"> </w:t>
      </w:r>
      <w:r>
        <w:t xml:space="preserve">operating in the dynamic environment of</w:t>
      </w:r>
      <w:r>
        <w:t xml:space="preserve"> </w:t>
      </w:r>
      <w:r>
        <w:rPr>
          <w:bCs/>
          <w:b/>
        </w:rPr>
        <w:t xml:space="preserve">India Mumbai</w:t>
      </w:r>
      <w:r>
        <w:t xml:space="preserve">, AI serves as an assistant rather than a replacement. It triages cases, prioritizes emergencies, and reduces repetitive tasks.</w:t>
      </w:r>
    </w:p>
    <w:p>
      <w:pPr>
        <w:pStyle w:val="BodyText"/>
      </w:pPr>
      <w:r>
        <w:t xml:space="preserve">The future belongs to the "augmented radiologist" who leverages AI for efficiency while applying human clinical judgment for complex cases. In India, where the doctor-to-patient ratio is low, automation can help bridge gaps in accessibility. However, the ethical oversight and final diagnostic authority must remain with a qualified medical professional. The</w:t>
      </w:r>
      <w:r>
        <w:t xml:space="preserve"> </w:t>
      </w:r>
      <w:r>
        <w:t xml:space="preserve">Radiologist</w:t>
      </w:r>
      <w:r>
        <w:t xml:space="preserve"> </w:t>
      </w:r>
      <w:r>
        <w:t xml:space="preserve">of tomorrow will be a data scientist as much as a physician, capable of integrating AI outputs with patient history and physical examination findings.</w:t>
      </w:r>
    </w:p>
    <w:bookmarkEnd w:id="24"/>
    <w:bookmarkStart w:id="25" w:name="conclusion"/>
    <w:p>
      <w:pPr>
        <w:pStyle w:val="Heading2"/>
      </w:pPr>
      <w:r>
        <w:t xml:space="preserve">Conclusion</w:t>
      </w:r>
    </w:p>
    <w:p>
      <w:pPr>
        <w:pStyle w:val="FirstParagraph"/>
      </w:pPr>
      <w:r>
        <w:t xml:space="preserve">In conclusion, the radiologist is an indispensable pillar of the healthcare system in</w:t>
      </w:r>
      <w:r>
        <w:t xml:space="preserve"> </w:t>
      </w:r>
      <w:r>
        <w:rPr>
          <w:bCs/>
          <w:b/>
        </w:rPr>
        <w:t xml:space="preserve">India Mumbai</w:t>
      </w:r>
      <w:r>
        <w:t xml:space="preserve">. From interpreting simple X-rays to guiding complex interventional procedures, their work underpins modern medicine. The unique socio-economic and demographic fabric of this city demands a radiology service that is both technologically advanced and empathetically delivered. As we move forward, supporting these professionals through better working conditions, continuous education, and technological integration will be essential. The story of healthcare in</w:t>
      </w:r>
      <w:r>
        <w:t xml:space="preserve"> </w:t>
      </w:r>
      <w:r>
        <w:rPr>
          <w:bCs/>
          <w:b/>
        </w:rPr>
        <w:t xml:space="preserve">India Mumbai</w:t>
      </w:r>
      <w:r>
        <w:t xml:space="preserve"> </w:t>
      </w:r>
      <w:r>
        <w:t xml:space="preserve">is increasingly being written by the images seen on screens by radiologists; ensuring they have the resources to do this job effectively is a societal imperative.</w:t>
      </w:r>
    </w:p>
    <w:p>
      <w:pPr>
        <w:pStyle w:val="BodyText"/>
      </w:pPr>
      <w:r>
        <w:t xml:space="preserve">The synergy between advanced imaging technology and expert human interpretation defines the quality of care in metropolitan India. As</w:t>
      </w:r>
      <w:r>
        <w:t xml:space="preserve"> </w:t>
      </w:r>
      <w:r>
        <w:rPr>
          <w:bCs/>
          <w:b/>
        </w:rPr>
        <w:t xml:space="preserve">India Mumbai</w:t>
      </w:r>
      <w:r>
        <w:t xml:space="preserve"> </w:t>
      </w:r>
      <w:r>
        <w:t xml:space="preserve">continues to grow as a global medical hub, recognizing and valuing the contribution of the radiologist will be key to sustaining this growth and ensuring healthy outcomes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Radiologist in India Mumbai: A Critical Analysis</dc:title>
  <dc:creator/>
  <dc:language>en</dc:language>
  <cp:keywords/>
  <dcterms:created xsi:type="dcterms:W3CDTF">2026-07-29T07:56:29Z</dcterms:created>
  <dcterms:modified xsi:type="dcterms:W3CDTF">2026-07-29T07:56:29Z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