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Italy</w:t>
      </w:r>
      <w:r>
        <w:t xml:space="preserve"> </w:t>
      </w:r>
      <w:r>
        <w:t xml:space="preserve">Naples</w:t>
      </w:r>
    </w:p>
    <w:bookmarkStart w:id="30" w:name="Xcd4434feedc4645a8866417f1c2d44699df510d"/>
    <w:p>
      <w:pPr>
        <w:pStyle w:val="Heading1"/>
      </w:pPr>
      <w:r>
        <w:t xml:space="preserve">The Essential Role of the Radiologist in Italy Naples</w:t>
      </w:r>
    </w:p>
    <w:p>
      <w:pPr>
        <w:pStyle w:val="FirstParagraph"/>
      </w:pPr>
      <w:r>
        <w:t xml:space="preserve">In the vibrant, historic, and culturally rich city of Italy Naples, healthcare is not merely a service but a lifeline that sustains one of the most densely populated urban centers in Southern Europe. At the heart of modern diagnostic medicine lies a critical professional: the Radiologist. This Essay explores multifaceted dimensions regarding the importance, challenges, evolution, and societal impact of this specialized role within specific geographical context of Italy Naples.</w:t>
      </w:r>
    </w:p>
    <w:bookmarkStart w:id="20" w:name="Xaa60d755128c51aab13082f2b608a3278d48567"/>
    <w:p>
      <w:pPr>
        <w:pStyle w:val="Heading2"/>
      </w:pPr>
      <w:r>
        <w:t xml:space="preserve">Introduction to Diagnostic Medicine in a Historic Setting</w:t>
      </w:r>
    </w:p>
    <w:p>
      <w:pPr>
        <w:pStyle w:val="FirstParagraph"/>
      </w:pPr>
      <w:r>
        <w:t xml:space="preserve">Naples has long been known as a city where ancient traditions meet modern innovation. From its baroque architecture to its bustling markets, every corner tells a story. Similarly, the medical landscape here is undergoing transformation with technological advances at the forefront of patient care. The radiologist plays an instrumental role in this evolution by providing non-invasive insights into internal human anatomy through advanced imaging technologies such as MRI (Magnetic Resonance Imaging), CT scans (Computed Tomography), ultrasound, and X-rays.</w:t>
      </w:r>
    </w:p>
    <w:p>
      <w:pPr>
        <w:pStyle w:val="BodyText"/>
      </w:pPr>
      <w:r>
        <w:t xml:space="preserve">In Italy Naples hospitals range from small community clinics to large tertiary care centers like the University Hospital of Napoli Federico II. Each facility relies heavily upon skilled radiologists who interpret images accurately while ensuring safety protocols are strictly adhered to when dealing with ionizing radiation or contrast agents. Their expertise ensures timely diagnosis which directly influences treatment decisions thus impacting overall health outcomes significantly.</w:t>
      </w:r>
    </w:p>
    <w:bookmarkEnd w:id="20"/>
    <w:bookmarkStart w:id="23" w:name="X3cdaa451c882fb7869ebce536457d03fddcbc25"/>
    <w:p>
      <w:pPr>
        <w:pStyle w:val="Heading2"/>
      </w:pPr>
      <w:r>
        <w:t xml:space="preserve">The Core Responsibilities of a Radiologist</w:t>
      </w:r>
    </w:p>
    <w:p>
      <w:pPr>
        <w:pStyle w:val="FirstParagraph"/>
      </w:pPr>
      <w:r>
        <w:t xml:space="preserve">A typical day for a radiologist involves analyzing thousands of images produced by various modalities. They must possess exceptional analytical skills combined with deep anatomical knowledge to detect subtle abnormalities that could indicate diseases ranging from cancerous tumors to neurological disorders. In Italy Naples particularly where lifestyle-related conditions such as cardiovascular disease prevalence remains high among older populations this skill set becomes even more crucial.</w:t>
      </w:r>
    </w:p>
    <w:bookmarkStart w:id="21" w:name="interpretation-and-diagnosis"/>
    <w:p>
      <w:pPr>
        <w:pStyle w:val="Heading3"/>
      </w:pPr>
      <w:r>
        <w:t xml:space="preserve">Interpretation and Diagnosis</w:t>
      </w:r>
    </w:p>
    <w:p>
      <w:pPr>
        <w:pStyle w:val="FirstParagraph"/>
      </w:pPr>
      <w:r>
        <w:t xml:space="preserve">The primary responsibility involves interpreting medical images correctly so physicians can make informed decisions about patient management plans accordingly. For instance early detection lung nodules during routine chest CT scans might save lives if diagnosed before metastasis occurs. Likewise identifying fractures via plain films helps orthopedic surgeons plan surgeries effectively thereby reducing recovery times considerably.</w:t>
      </w:r>
    </w:p>
    <w:bookmarkEnd w:id="21"/>
    <w:bookmarkStart w:id="22" w:name="interventional-procedures"/>
    <w:p>
      <w:pPr>
        <w:pStyle w:val="Heading3"/>
      </w:pPr>
      <w:r>
        <w:t xml:space="preserve">Interventional Procedures</w:t>
      </w:r>
    </w:p>
    <w:p>
      <w:pPr>
        <w:pStyle w:val="FirstParagraph"/>
      </w:pPr>
      <w:r>
        <w:t xml:space="preserve">Beyond traditional interpretation some radiologists also perform interventional procedures guided by imaging techniques under local anesthesia rather than general ones making them safer options especially for elderly patients or those with comorbidities. Examples include biopsies guided by ultrasound or CT angiography for vascular interventions these minimally invasive approaches reduce hospital stays hence lowering healthcare costs overall.</w:t>
      </w:r>
    </w:p>
    <w:bookmarkEnd w:id="22"/>
    <w:bookmarkEnd w:id="23"/>
    <w:bookmarkStart w:id="26" w:name="Xd04cb05c1886c85fe65f2cbfdf2b41131b6bdc5"/>
    <w:p>
      <w:pPr>
        <w:pStyle w:val="Heading2"/>
      </w:pPr>
      <w:r>
        <w:t xml:space="preserve">Challenges Faced By Radiologists In Italy Naples</w:t>
      </w:r>
    </w:p>
    <w:p>
      <w:pPr>
        <w:pStyle w:val="FirstParagraph"/>
      </w:pPr>
      <w:r>
        <w:t xml:space="preserve">Despite their indispensable nature working as a radiologist comes with numerous challenges especially within urban settings like Italy Naples where demand outstrips supply often leading to burnout due excessive workload pressures alone without adequate staffing levels support systems being put in place across institutions nationwide.</w:t>
      </w:r>
    </w:p>
    <w:bookmarkStart w:id="24" w:name="burnout-and-workload"/>
    <w:p>
      <w:pPr>
        <w:pStyle w:val="Heading3"/>
      </w:pPr>
      <w:r>
        <w:t xml:space="preserve">Burnout and Workload</w:t>
      </w:r>
    </w:p>
    <w:p>
      <w:pPr>
        <w:pStyle w:val="FirstParagraph"/>
      </w:pPr>
      <w:r>
        <w:t xml:space="preserve">The sheer volume of cases handled daily leaves little room for rest between shifts resulting in physical exhaustion mental fatigue over prolonged periods contributing towards higher turnover rates among professionals seeking better work-life balance elsewhere abroad instead staying local due lack thereof incentives offered locally compared international counterparts overseas destinations offering competitive salaries plus improved living standards overall.</w:t>
      </w:r>
    </w:p>
    <w:bookmarkEnd w:id="24"/>
    <w:bookmarkStart w:id="25" w:name="technological-adaptation"/>
    <w:p>
      <w:pPr>
        <w:pStyle w:val="Heading3"/>
      </w:pPr>
      <w:r>
        <w:t xml:space="preserve">Technological Adaptation</w:t>
      </w:r>
    </w:p>
    <w:p>
      <w:pPr>
        <w:pStyle w:val="FirstParagraph"/>
      </w:pPr>
      <w:r>
        <w:t xml:space="preserve">Rapid advancements require continuous learning keeping pace latest developments field otherwise falling behind peers globally means missing out opportunities career growth along with potential risks associated outdated practices potentially compromising quality care provided ultimately affecting trust public has system itself therefore ongoing education essential maintaining relevance within industry moving forward sustainably ensuring best possible outcomes achieved consistently regardless location visited world wide.</w:t>
      </w:r>
    </w:p>
    <w:bookmarkEnd w:id="25"/>
    <w:bookmarkEnd w:id="26"/>
    <w:bookmarkStart w:id="28" w:name="X8f55bf6117bad464827b7134ef219a04a876e64"/>
    <w:p>
      <w:pPr>
        <w:pStyle w:val="Heading2"/>
      </w:pPr>
      <w:r>
        <w:t xml:space="preserve">The Future Outlook for Radiology Practice Within Context</w:t>
      </w:r>
    </w:p>
    <w:p>
      <w:pPr>
        <w:pStyle w:val="FirstParagraph"/>
      </w:pPr>
      <w:r>
        <w:t xml:space="preserve">Looking ahead several trends promise reshape how radiologists operate including artificial intelligence tools enhancing accuracy speed reports generated automatically thereby freeing time spent manually reviewing images allowing focus areas requiring human judgment instead automation handles repetitive tasks efficiently thus optimizing workflow processes significantly reducing turnaround times consequently improving access timely diagnoses crucial moments critical illnesses needing immediate attention save precious hours days waiting results alone often determining fate patients affected severely impacting families involved emotionally financially socially too hence importance cannot be overstated sufficiently emphasizing need investing resources towards implementing cutting edge solutions leveraging benefits offered modern technology available today ready utilize effectively tomorrow ensuring equitable distribution access benefits derived innovations benefiting everyone equally irrespective socioeconomic backgrounds represented within society itself.</w:t>
      </w:r>
    </w:p>
    <w:bookmarkStart w:id="27" w:name="integration-of-artificial-intelligence"/>
    <w:p>
      <w:pPr>
        <w:pStyle w:val="Heading3"/>
      </w:pPr>
      <w:r>
        <w:t xml:space="preserve">Integration of Artificial Intelligence</w:t>
      </w:r>
    </w:p>
    <w:p>
      <w:pPr>
        <w:pStyle w:val="FirstParagraph"/>
      </w:pPr>
      <w:r>
        <w:t xml:space="preserve">Artificial intelligence promises revolutionize way radiologists approach their work by assisting them identify patterns difficult discern visually alone speeding up analysis process further improving accuracy levels achieved consistently across diverse cases encountered regularly day-to-day basis thereby minimizing errors made inadvertently leading misdiagnoses potentially harmful consequences down line ultimately jeopardizing lives endangered unnecessarily thus underscoring significance integrating AI capabilities into everyday workflows seamlessly enhancing performance metrics significantly boosting productivity efficiency gains realized throughout entire organization benefiting stakeholders involved positively promoting positive change forward collectively striving towards excellence standards set globally recognized benchmarks achieved consistently over time proving worth efforts invested accordingly.</w:t>
      </w:r>
    </w:p>
    <w:bookmarkEnd w:id="27"/>
    <w:bookmarkEnd w:id="28"/>
    <w:bookmarkStart w:id="29" w:name="conclusion"/>
    <w:p>
      <w:pPr>
        <w:pStyle w:val="Heading2"/>
      </w:pPr>
      <w:r>
        <w:t xml:space="preserve">Conclusion</w:t>
      </w:r>
    </w:p>
    <w:p>
      <w:pPr>
        <w:pStyle w:val="FirstParagraph"/>
      </w:pPr>
      <w:r>
        <w:t xml:space="preserve">In conclusion, radiologists play an absolutely vital part in delivering high-quality healthcare services within Italy Naples setting. Their ability to provide accurate diagnoses quickly enables timely interventions saving countless lives every single year alone making them indispensable members any medical team working tirelessly behind scenes ensuring everyone receives appropriate level attention needed recover fully regain good health once again despite whatever obstacles stand way hindering progress towards achieving that goal ultimately desired outcome achieved successfully thanks largely efforts dedicated professionals committed wholeheartedly serving communities entrusted protecting safeguarding well-being citizens residing within boundaries defined geographically referred simply home sweet home wherever one may be located around globe everywhere alike equally deserving respect appreciation recognition bestowed upon them honoring contributions made continuously day-in-day-out forevermore until end times come forth everlastingly enduring legacy left behind铭记于心永不磨灭。</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Radiologist in Italy Naples</dc:title>
  <dc:creator/>
  <dc:language>en</dc:language>
  <cp:keywords/>
  <dcterms:created xsi:type="dcterms:W3CDTF">2026-07-29T07:15:58Z</dcterms:created>
  <dcterms:modified xsi:type="dcterms:W3CDTF">2026-07-29T07:15:58Z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