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Kenya</w:t>
      </w:r>
      <w:r>
        <w:t xml:space="preserve"> </w:t>
      </w:r>
      <w:r>
        <w:t xml:space="preserve">Nairobi</w:t>
      </w:r>
    </w:p>
    <w:bookmarkStart w:id="25" w:name="X2eb336f8b5bca44b4d37d239560e3cd45780d7e"/>
    <w:p>
      <w:pPr>
        <w:pStyle w:val="Heading1"/>
      </w:pPr>
      <w:r>
        <w:t xml:space="preserve">The Critical Role of the Radiologist in Kenya Nairobi</w:t>
      </w:r>
    </w:p>
    <w:p>
      <w:pPr>
        <w:pStyle w:val="FirstParagraph"/>
      </w:pPr>
      <w:r>
        <w:t xml:space="preserve">In the rapidly evolving landscape of modern healthcare, few professions are as pivotal to diagnostic accuracy and patient survival as that of the radiologist. In a bustling metropolis like</w:t>
      </w:r>
      <w:r>
        <w:t xml:space="preserve"> </w:t>
      </w:r>
      <w:r>
        <w:rPr>
          <w:bCs/>
          <w:b/>
        </w:rPr>
        <w:t xml:space="preserve">Kenya Nairobi</w:t>
      </w:r>
      <w:r>
        <w:t xml:space="preserve">, where medical infrastructure is expanding at an unprecedented rate, the importance of these specialists cannot be overstated. An</w:t>
      </w:r>
      <w:r>
        <w:t xml:space="preserve"> </w:t>
      </w:r>
      <w:r>
        <w:rPr>
          <w:bCs/>
          <w:b/>
        </w:rPr>
        <w:t xml:space="preserve">Essay</w:t>
      </w:r>
      <w:r>
        <w:t xml:space="preserve"> </w:t>
      </w:r>
      <w:r>
        <w:t xml:space="preserve">on this topic reveals not only the technical prowess required for this medical discipline but also its profound socio-economic impact on one of Africa’s most dynamic cities.</w:t>
      </w:r>
    </w:p>
    <w:bookmarkStart w:id="20" w:name="X2a0ea9ef4097ef0f0fec8e5b49bff9aecd3f6da"/>
    <w:p>
      <w:pPr>
        <w:pStyle w:val="Heading3"/>
      </w:pPr>
      <w:r>
        <w:t xml:space="preserve">The Evolution of Diagnostic Medicine in Kenya Nairobi</w:t>
      </w:r>
    </w:p>
    <w:p>
      <w:pPr>
        <w:pStyle w:val="FirstParagraph"/>
      </w:pPr>
      <w:r>
        <w:t xml:space="preserve">Nairobi, often referred to as the "Green City in the Sun," serves as a medical hub for East and Central Africa. It attracts patients from across the continent seeking advanced treatments that are unavailable elsewhere. Within this complex ecosystem, radiology acts as the eyes of modern medicine. Historically, healthcare in</w:t>
      </w:r>
      <w:r>
        <w:t xml:space="preserve"> </w:t>
      </w:r>
      <w:r>
        <w:rPr>
          <w:bCs/>
          <w:b/>
        </w:rPr>
        <w:t xml:space="preserve">Kenya Nairobi</w:t>
      </w:r>
      <w:r>
        <w:t xml:space="preserve"> </w:t>
      </w:r>
      <w:r>
        <w:t xml:space="preserve">relied heavily on clinical examination and basic laboratory tests. However, the last two decades have witnessed a technological revolution, introducing high-end modalities such as Computed Tomography (CT), Magnetic Resonance Imaging (MRI), and Digital Radiography.</w:t>
      </w:r>
    </w:p>
    <w:p>
      <w:pPr>
        <w:pStyle w:val="BodyText"/>
      </w:pPr>
      <w:r>
        <w:t xml:space="preserve">The transition from analog to digital imaging has fundamentally changed how diseases are detected in</w:t>
      </w:r>
      <w:r>
        <w:t xml:space="preserve"> </w:t>
      </w:r>
      <w:r>
        <w:rPr>
          <w:bCs/>
          <w:b/>
        </w:rPr>
        <w:t xml:space="preserve">Kenya Nairobi</w:t>
      </w:r>
      <w:r>
        <w:t xml:space="preserve">. The radiologist is at the forefront of this change. They are no longer just technicians who operate machines; they have become critical consultants who interpret complex data sets to guide clinical decision-making. This shift is particularly vital in a city with high rates of both communicable and non-communicable diseases.</w:t>
      </w:r>
    </w:p>
    <w:bookmarkEnd w:id="20"/>
    <w:bookmarkStart w:id="21" w:name="X866f8d5a81caa8ad3ebeb2adabd30be44c3700e"/>
    <w:p>
      <w:pPr>
        <w:pStyle w:val="Heading3"/>
      </w:pPr>
      <w:r>
        <w:t xml:space="preserve">Bridging the Gap: Challenges and Innovations</w:t>
      </w:r>
    </w:p>
    <w:p>
      <w:pPr>
        <w:pStyle w:val="FirstParagraph"/>
      </w:pPr>
      <w:r>
        <w:t xml:space="preserve">Despite the technological advancements, the practice of radiology in</w:t>
      </w:r>
      <w:r>
        <w:t xml:space="preserve"> </w:t>
      </w:r>
      <w:r>
        <w:rPr>
          <w:bCs/>
          <w:b/>
        </w:rPr>
        <w:t xml:space="preserve">Kenya Nairobi</w:t>
      </w:r>
      <w:r>
        <w:t xml:space="preserve"> </w:t>
      </w:r>
      <w:r>
        <w:t xml:space="preserve">faces unique challenges. One of the most significant issues is workforce shortages. While private hospitals in affluent areas like Westlands or Karen boast state-of-the-art MRI suites, public facilities such as Kenyatta National Hospital (KNH) often serve millions with limited specialist coverage. The shortage of board-certified radiologists means that those who are available must manage high volumes of patients.</w:t>
      </w:r>
    </w:p>
    <w:p>
      <w:pPr>
        <w:pStyle w:val="BodyText"/>
      </w:pPr>
      <w:r>
        <w:rPr>
          <w:bCs/>
          <w:b/>
        </w:rPr>
        <w:t xml:space="preserve">Note:</w:t>
      </w:r>
      <w:r>
        <w:t xml:space="preserve"> </w:t>
      </w:r>
      <w:r>
        <w:t xml:space="preserve">To address these shortages, tele-radiology has emerged as a crucial tool in</w:t>
      </w:r>
      <w:r>
        <w:t xml:space="preserve"> </w:t>
      </w:r>
      <w:r>
        <w:rPr>
          <w:bCs/>
          <w:b/>
        </w:rPr>
        <w:t xml:space="preserve">Kenya Nairobi</w:t>
      </w:r>
      <w:r>
        <w:t xml:space="preserve">. This technology allows local scans to be interpreted by specialists elsewhere in Kenya or internationally, ensuring that patients in remote parts of the city receive expert analysis without delay.</w:t>
      </w:r>
    </w:p>
    <w:p>
      <w:pPr>
        <w:pStyle w:val="BodyText"/>
      </w:pPr>
      <w:r>
        <w:t xml:space="preserve">Furthermore, the cost of maintenance for high-tech imaging equipment is a persistent hurdle. In many facilities within</w:t>
      </w:r>
      <w:r>
        <w:t xml:space="preserve"> </w:t>
      </w:r>
      <w:r>
        <w:rPr>
          <w:bCs/>
          <w:b/>
        </w:rPr>
        <w:t xml:space="preserve">Kenya Nairobi</w:t>
      </w:r>
      <w:r>
        <w:t xml:space="preserve">, downtime due to technical failures can disrupt patient care significantly. Radiologists play a dual role here: they are not only interpreters of images but also advocates for infrastructure improvement and quality assurance protocols to ensure that the machines producing these images remain functional and calibrated.</w:t>
      </w:r>
    </w:p>
    <w:bookmarkEnd w:id="21"/>
    <w:bookmarkStart w:id="22" w:name="Xc6335d9f5bbe24e626555fc6c0709dd11ac30c1"/>
    <w:p>
      <w:pPr>
        <w:pStyle w:val="Heading3"/>
      </w:pPr>
      <w:r>
        <w:t xml:space="preserve">Tackling the Burden of Disease in Kenya Nairobi</w:t>
      </w:r>
    </w:p>
    <w:p>
      <w:pPr>
        <w:pStyle w:val="FirstParagraph"/>
      </w:pPr>
      <w:r>
        <w:t xml:space="preserve">The specific health profile of</w:t>
      </w:r>
      <w:r>
        <w:t xml:space="preserve"> </w:t>
      </w:r>
      <w:r>
        <w:rPr>
          <w:bCs/>
          <w:b/>
        </w:rPr>
        <w:t xml:space="preserve">Kenya Nairobi</w:t>
      </w:r>
      <w:r>
        <w:t xml:space="preserve"> </w:t>
      </w:r>
      <w:r>
        <w:t xml:space="preserve">dictates the types of cases radiologists encounter. The city faces a "double burden" of disease: it continues to battle infectious diseases such as tuberculosis (TB) and HIV/AIDS, while simultaneously experiencing a sharp rise in non-communicable diseases like cancer, cardiovascular conditions, and stroke.</w:t>
      </w:r>
    </w:p>
    <w:p>
      <w:pPr>
        <w:pStyle w:val="BodyText"/>
      </w:pPr>
      <w:r>
        <w:t xml:space="preserve">In the context of oncology, the role of the radiologist is life-saving. Early detection through advanced imaging modalities allows for timely intervention. For instance, mammography plays a critical role in breast cancer screening among women in</w:t>
      </w:r>
      <w:r>
        <w:t xml:space="preserve"> </w:t>
      </w:r>
      <w:r>
        <w:rPr>
          <w:bCs/>
          <w:b/>
        </w:rPr>
        <w:t xml:space="preserve">Kenya Nairobi</w:t>
      </w:r>
      <w:r>
        <w:t xml:space="preserve">. Similarly, CT scans are indispensable for diagnosing strokes and traumatic brain injuries resulting from traffic accidents, which are increasingly common in the city’s busy corridors. Without the precise diagnostic capabilities provided by a skilled radiologist, treatment plans would often be based on guesswork rather than evidence.</w:t>
      </w:r>
    </w:p>
    <w:p>
      <w:pPr>
        <w:pStyle w:val="BodyText"/>
      </w:pPr>
      <w:r>
        <w:t xml:space="preserve">Moreover, radiology is essential in managing public health crises. During outbreaks of infectious diseases or pandemics, imaging plays a supportive role in assessing lung involvement and other systemic effects. The ability to quickly triage patients using portable X-ray units in overcrowded emergency rooms in</w:t>
      </w:r>
      <w:r>
        <w:t xml:space="preserve"> </w:t>
      </w:r>
      <w:r>
        <w:rPr>
          <w:bCs/>
          <w:b/>
        </w:rPr>
        <w:t xml:space="preserve">Kenya Nairobi</w:t>
      </w:r>
      <w:r>
        <w:t xml:space="preserve"> </w:t>
      </w:r>
      <w:r>
        <w:t xml:space="preserve">demonstrates the operational flexibility and critical thinking required by radiologists.</w:t>
      </w:r>
    </w:p>
    <w:bookmarkEnd w:id="22"/>
    <w:bookmarkStart w:id="23" w:name="Xd4388943bbe1320369ef01352b28cf181b02818"/>
    <w:p>
      <w:pPr>
        <w:pStyle w:val="Heading3"/>
      </w:pPr>
      <w:r>
        <w:t xml:space="preserve">Educational Imperatives and Future Outlook</w:t>
      </w:r>
    </w:p>
    <w:p>
      <w:pPr>
        <w:pStyle w:val="FirstParagraph"/>
      </w:pPr>
      <w:r>
        <w:t xml:space="preserve">To sustain this progress, there is a pressing need for robust education and training programs for future radiologists. Medical schools in</w:t>
      </w:r>
      <w:r>
        <w:t xml:space="preserve"> </w:t>
      </w:r>
      <w:r>
        <w:rPr>
          <w:bCs/>
          <w:b/>
        </w:rPr>
        <w:t xml:space="preserve">Kenya Nairobi</w:t>
      </w:r>
      <w:r>
        <w:t xml:space="preserve">, such as the University of Nairobi, are increasingly integrating radiology into their curricula earlier than before. However, postgraduate residency programs remain competitive and limited in number. Expanding these opportunities is essential to meet the growing demand.</w:t>
      </w:r>
    </w:p>
    <w:p>
      <w:pPr>
        <w:pStyle w:val="BodyText"/>
      </w:pPr>
      <w:r>
        <w:t xml:space="preserve">Innovation continues to reshape the field. Artificial Intelligence (AI) is beginning to assist radiologists by highlighting potential abnormalities on scans, thereby increasing efficiency and reducing human error. In</w:t>
      </w:r>
      <w:r>
        <w:t xml:space="preserve"> </w:t>
      </w:r>
      <w:r>
        <w:rPr>
          <w:bCs/>
          <w:b/>
        </w:rPr>
        <w:t xml:space="preserve">Kenya Nairobi</w:t>
      </w:r>
      <w:r>
        <w:t xml:space="preserve">, adopting AI-driven tools could help alleviate some of the workload pressure on overburdened specialists. However, this requires careful integration into clinical workflows and continuous professional development.</w:t>
      </w:r>
    </w:p>
    <w:bookmarkEnd w:id="23"/>
    <w:bookmarkStart w:id="24" w:name="conclusion"/>
    <w:p>
      <w:pPr>
        <w:pStyle w:val="Heading3"/>
      </w:pPr>
      <w:r>
        <w:t xml:space="preserve">Conclusion</w:t>
      </w:r>
    </w:p>
    <w:p>
      <w:pPr>
        <w:pStyle w:val="FirstParagraph"/>
      </w:pPr>
      <w:r>
        <w:t xml:space="preserve">In conclusion, the radiologist is an indispensable pillar of the healthcare system in</w:t>
      </w:r>
      <w:r>
        <w:t xml:space="preserve"> </w:t>
      </w:r>
      <w:r>
        <w:rPr>
          <w:bCs/>
          <w:b/>
        </w:rPr>
        <w:t xml:space="preserve">Kenya Nairobi</w:t>
      </w:r>
      <w:r>
        <w:t xml:space="preserve">. Their expertise bridges the gap between technology and patient care, providing clarity in diagnosis and direction in treatment. As the city continues to grow economically and demographically, so too must its capacity for diagnostic imaging. Investing in radiology infrastructure, training more specialists, and embracing digital innovations are not just medical necessities but economic imperatives for</w:t>
      </w:r>
      <w:r>
        <w:t xml:space="preserve"> </w:t>
      </w:r>
      <w:r>
        <w:rPr>
          <w:bCs/>
          <w:b/>
        </w:rPr>
        <w:t xml:space="preserve">Kenya Nairobi</w:t>
      </w:r>
      <w:r>
        <w:t xml:space="preserve">.</w:t>
      </w:r>
    </w:p>
    <w:p>
      <w:pPr>
        <w:pStyle w:val="BodyText"/>
      </w:pPr>
      <w:r>
        <w:t xml:space="preserve">The narrative of modern healthcare in this vibrant capital city is deeply intertwined with the story of radiology. From detecting early-stage cancers to diagnosing acute trauma, the work done by radiologists saves countless lives every day. As we look to the future, it is clear that supporting and empowering these professionals will be key to achieving universal health coverage and ensuring that all residents of</w:t>
      </w:r>
      <w:r>
        <w:t xml:space="preserve"> </w:t>
      </w:r>
      <w:r>
        <w:rPr>
          <w:bCs/>
          <w:b/>
        </w:rPr>
        <w:t xml:space="preserve">Kenya Nairobi</w:t>
      </w:r>
      <w:r>
        <w:t xml:space="preserve"> </w:t>
      </w:r>
      <w:r>
        <w:t xml:space="preserve">have access to high-quality diagnostic services.</w:t>
      </w:r>
    </w:p>
    <w:p>
      <w:pPr>
        <w:pStyle w:val="BodyText"/>
      </w:pPr>
      <w:r>
        <w:rPr>
          <w:iCs/>
          <w:i/>
        </w:rPr>
        <w:t xml:space="preserve">This essay explores the multifaceted role of the radiologist within the specific socio-medical context of Kenya Nairobi, highlighting challenges, innovations, and future opportunities in diagnostic medicine.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Kenya Nairobi</dc:title>
  <dc:creator/>
  <dc:language>en</dc:language>
  <cp:keywords/>
  <dcterms:created xsi:type="dcterms:W3CDTF">2026-07-29T09:32:39Z</dcterms:created>
  <dcterms:modified xsi:type="dcterms:W3CDTF">2026-07-29T09:32:39Z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