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6b91c132518372a6e34679ab1f1cf8eef46e70f"/>
    <w:p>
      <w:pPr>
        <w:pStyle w:val="Heading1"/>
      </w:pPr>
      <w:r>
        <w:t xml:space="preserve">The Critical Role of the Radiologist in Malaysia Kuala Lumpur</w:t>
      </w:r>
    </w:p>
    <w:p>
      <w:pPr>
        <w:pStyle w:val="FirstParagraph"/>
      </w:pPr>
      <w:r>
        <w:t xml:space="preserve">In the rapidly evolving landscape of modern healthcare, few professions are as pivotal yet invisible to the general public as that of the radiologist. These medical specialists serve as the "eyes" of clinical medicine, utilizing advanced imaging technologies to diagnose diseases that cannot be detected through physical examination alone. Nowhere is this role more critical than in</w:t>
      </w:r>
      <w:r>
        <w:t xml:space="preserve"> </w:t>
      </w:r>
      <w:r>
        <w:rPr>
          <w:bCs/>
          <w:b/>
        </w:rPr>
        <w:t xml:space="preserve">Malaysia Kuala Lumpur</w:t>
      </w:r>
      <w:r>
        <w:t xml:space="preserve">, a bustling metropolis that serves as both a national healthcare hub and an international destination for medical tourism. In this context, the</w:t>
      </w:r>
      <w:r>
        <w:t xml:space="preserve"> </w:t>
      </w:r>
      <w:r>
        <w:rPr>
          <w:bCs/>
          <w:b/>
        </w:rPr>
        <w:t xml:space="preserve">Radiologist</w:t>
      </w:r>
      <w:r>
        <w:t xml:space="preserve"> </w:t>
      </w:r>
      <w:r>
        <w:t xml:space="preserve">plays a dual role: ensuring high-standard local care while meeting the rigorous expectations of global patients seeking precision medicine in</w:t>
      </w:r>
      <w:r>
        <w:t xml:space="preserve"> </w:t>
      </w:r>
      <w:r>
        <w:rPr>
          <w:bCs/>
          <w:b/>
        </w:rPr>
        <w:t xml:space="preserve">Malaysia Kuala Lumpur</w:t>
      </w:r>
      <w:r>
        <w:t xml:space="preserve">.</w:t>
      </w:r>
    </w:p>
    <w:bookmarkStart w:id="20" w:name="X07077a85f19c9f23a14408f5d39000bcc8bd946"/>
    <w:p>
      <w:pPr>
        <w:pStyle w:val="Heading2"/>
      </w:pPr>
      <w:r>
        <w:t xml:space="preserve">The Evolution of Medical Imaging in an Urban Center</w:t>
      </w:r>
    </w:p>
    <w:p>
      <w:pPr>
        <w:pStyle w:val="FirstParagraph"/>
      </w:pPr>
      <w:r>
        <w:rPr>
          <w:bCs/>
          <w:b/>
        </w:rPr>
        <w:t xml:space="preserve">Malaysia Kuala Lumpur</w:t>
      </w:r>
    </w:p>
    <w:p>
      <w:pPr>
        <w:pStyle w:val="BodyText"/>
      </w:pPr>
      <w:r>
        <w:t xml:space="preserve">, with its dense population and status as the federal capital, faces unique healthcare challenges. The city boasts some of the most advanced medical infrastructure in Southeast Asia. From major public hospitals like Hospital Kuala Lumpur to world-class private institutions such as Gleneagles, Pantai Hospital, and KPJ Healthcare, the demand for diagnostic services is immense. In this high-pressure environment, the</w:t>
      </w:r>
      <w:r>
        <w:t xml:space="preserve"> </w:t>
      </w:r>
      <w:r>
        <w:rPr>
          <w:bCs/>
          <w:b/>
        </w:rPr>
        <w:t xml:space="preserve">Radiologist</w:t>
      </w:r>
      <w:r>
        <w:t xml:space="preserve"> </w:t>
      </w:r>
      <w:r>
        <w:t xml:space="preserve">is not merely a technician operating machines but a strategic diagnostician whose insights dictate patient pathways. The integration of cutting-edge technology in</w:t>
      </w:r>
      <w:r>
        <w:t xml:space="preserve"> </w:t>
      </w:r>
      <w:r>
        <w:rPr>
          <w:bCs/>
          <w:b/>
        </w:rPr>
        <w:t xml:space="preserve">Malaysia Kuala Lumpur</w:t>
      </w:r>
      <w:r>
        <w:t xml:space="preserve">, including 3 Tesla MRI scanners, PET-CT suites, and advanced digital X-ray systems, requires radiologists who are not only clinically proficient but also technologically adept.</w:t>
      </w:r>
    </w:p>
    <w:p>
      <w:pPr>
        <w:pStyle w:val="BodyText"/>
      </w:pPr>
      <w:r>
        <w:t xml:space="preserve">The density of the urban population in</w:t>
      </w:r>
      <w:r>
        <w:t xml:space="preserve"> </w:t>
      </w:r>
      <w:r>
        <w:rPr>
          <w:bCs/>
          <w:b/>
        </w:rPr>
        <w:t xml:space="preserve">Malaysia Kuala Lumpur</w:t>
      </w:r>
      <w:r>
        <w:t xml:space="preserve"> </w:t>
      </w:r>
      <w:r>
        <w:t xml:space="preserve">leads to a high prevalence of lifestyle-related diseases, including cardiovascular conditions and metabolic disorders. Furthermore, as an aging society emerges within the city's demographics, the incidence of oncological cases rises significantly. Consequently, the workload for every</w:t>
      </w:r>
      <w:r>
        <w:t xml:space="preserve"> </w:t>
      </w:r>
      <w:r>
        <w:rPr>
          <w:bCs/>
          <w:b/>
        </w:rPr>
        <w:t xml:space="preserve">Radiologist</w:t>
      </w:r>
      <w:r>
        <w:t xml:space="preserve"> </w:t>
      </w:r>
      <w:r>
        <w:t xml:space="preserve">practicing in</w:t>
      </w:r>
      <w:r>
        <w:t xml:space="preserve"> </w:t>
      </w:r>
      <w:r>
        <w:rPr>
          <w:bCs/>
          <w:b/>
        </w:rPr>
        <w:t xml:space="preserve">Malaysia Kuala Lumpur</w:t>
      </w:r>
      <w:r>
        <w:t xml:space="preserve"> </w:t>
      </w:r>
      <w:r>
        <w:t xml:space="preserve">is substantial. They must navigate through thousands of scans annually, distinguishing between benign anomalies and malignant threats with accuracy that directly impacts survival rates.</w:t>
      </w:r>
    </w:p>
    <w:bookmarkEnd w:id="20"/>
    <w:bookmarkStart w:id="21" w:name="the-radiologist-as-a-diagnostic-pillar"/>
    <w:p>
      <w:pPr>
        <w:pStyle w:val="Heading2"/>
      </w:pPr>
      <w:r>
        <w:t xml:space="preserve">The Radiologist as a Diagnostic Pillar</w:t>
      </w:r>
    </w:p>
    <w:p>
      <w:pPr>
        <w:pStyle w:val="FirstParagraph"/>
      </w:pPr>
      <w:r>
        <w:t xml:space="preserve">The term "Essay" on this topic reveals the narrative arc of diagnostic medicine. It is a story of detection, interpretation, and intervention. The</w:t>
      </w:r>
      <w:r>
        <w:t xml:space="preserve"> </w:t>
      </w:r>
      <w:r>
        <w:rPr>
          <w:bCs/>
          <w:b/>
        </w:rPr>
        <w:t xml:space="preserve">Radiologist</w:t>
      </w:r>
      <w:r>
        <w:t xml:space="preserve"> </w:t>
      </w:r>
      <w:r>
        <w:t xml:space="preserve">is central to this narrative. In</w:t>
      </w:r>
      <w:r>
        <w:t xml:space="preserve"> </w:t>
      </w:r>
      <w:r>
        <w:rPr>
          <w:bCs/>
          <w:b/>
        </w:rPr>
        <w:t xml:space="preserve">Malaysia Kuala Lumpur</w:t>
      </w:r>
      <w:r>
        <w:t xml:space="preserve">, where healthcare efficiency is paramount, radiologists often function as triage officers for critical care. For instance, in stroke units within major hospitals in the city, time is brain. A neuro-radiologist’s ability to quickly interpret CT angiograms can mean the difference between permanent disability and recovery for a patient suffering from an ischemic stroke.</w:t>
      </w:r>
    </w:p>
    <w:p>
      <w:pPr>
        <w:pStyle w:val="BodyText"/>
      </w:pPr>
      <w:r>
        <w:t xml:space="preserve">Moreover, the scope of a</w:t>
      </w:r>
      <w:r>
        <w:t xml:space="preserve"> </w:t>
      </w:r>
      <w:r>
        <w:rPr>
          <w:bCs/>
          <w:b/>
        </w:rPr>
        <w:t xml:space="preserve">Radiologist</w:t>
      </w:r>
      <w:r>
        <w:t xml:space="preserve">'s work extends beyond diagnosis into interventional procedures. In modern hospitals across</w:t>
      </w:r>
      <w:r>
        <w:t xml:space="preserve"> </w:t>
      </w:r>
      <w:r>
        <w:rPr>
          <w:bCs/>
          <w:b/>
        </w:rPr>
        <w:t xml:space="preserve">Malaysia Kuala Lumpur</w:t>
      </w:r>
      <w:r>
        <w:t xml:space="preserve">, radiologists perform minimally invasive surgeries guided by imaging. These include biopsies, tumor ablations, and vascular interventions. This shift from purely diagnostic roles to interventional capabilities enhances the value of the</w:t>
      </w:r>
      <w:r>
        <w:t xml:space="preserve"> </w:t>
      </w:r>
      <w:r>
        <w:rPr>
          <w:bCs/>
          <w:b/>
        </w:rPr>
        <w:t xml:space="preserve">Radiologist</w:t>
      </w:r>
      <w:r>
        <w:t xml:space="preserve"> </w:t>
      </w:r>
      <w:r>
        <w:t xml:space="preserve">in the healthcare ecosystem of</w:t>
      </w:r>
      <w:r>
        <w:t xml:space="preserve"> </w:t>
      </w:r>
      <w:r>
        <w:rPr>
          <w:bCs/>
          <w:b/>
        </w:rPr>
        <w:t xml:space="preserve">Malaysia Kuala Lumpur</w:t>
      </w:r>
      <w:r>
        <w:t xml:space="preserve">, allowing for reduced recovery times and lower infection risks for patients.</w:t>
      </w:r>
    </w:p>
    <w:bookmarkEnd w:id="21"/>
    <w:bookmarkStart w:id="22" w:name="X73b70692b1c829dd4e16cfbdb6e842ed25814f8"/>
    <w:p>
      <w:pPr>
        <w:pStyle w:val="Heading2"/>
      </w:pPr>
      <w:r>
        <w:t xml:space="preserve">Serving Medical Tourism through Excellence</w:t>
      </w:r>
    </w:p>
    <w:p>
      <w:pPr>
        <w:pStyle w:val="FirstParagraph"/>
      </w:pPr>
      <w:r>
        <w:t xml:space="preserve">A defining characteristic of healthcare in</w:t>
      </w:r>
      <w:r>
        <w:t xml:space="preserve"> </w:t>
      </w:r>
      <w:r>
        <w:rPr>
          <w:bCs/>
          <w:b/>
        </w:rPr>
        <w:t xml:space="preserve">Malaysia Kuala Lumpur</w:t>
      </w:r>
    </w:p>
    <w:p>
      <w:pPr>
        <w:pStyle w:val="BodyText"/>
      </w:pPr>
      <w:r>
        <w:t xml:space="preserve">is its robust medical tourism sector. Patients from the Middle East, Indonesia, Singapore, and Western nations travel to the city specifically for high-quality care at competitive costs. For these international patients, trust is the most valuable currency. This trust is built on the reputation of local specialists, particularly radiologists.</w:t>
      </w:r>
    </w:p>
    <w:p>
      <w:pPr>
        <w:pStyle w:val="BodyText"/>
      </w:pPr>
      <w:r>
        <w:t xml:space="preserve">When a patient travels to</w:t>
      </w:r>
      <w:r>
        <w:t xml:space="preserve"> </w:t>
      </w:r>
      <w:r>
        <w:rPr>
          <w:bCs/>
          <w:b/>
        </w:rPr>
        <w:t xml:space="preserve">Malaysia Kuala Lumpur</w:t>
      </w:r>
      <w:r>
        <w:t xml:space="preserve">, they often require second opinions or complex diagnostic workups that may not have been fully resolved in their home countries. The</w:t>
      </w:r>
      <w:r>
        <w:t xml:space="preserve"> </w:t>
      </w:r>
      <w:r>
        <w:rPr>
          <w:bCs/>
          <w:b/>
        </w:rPr>
        <w:t xml:space="preserve">Radiologist</w:t>
      </w:r>
      <w:r>
        <w:t xml:space="preserve"> </w:t>
      </w:r>
      <w:r>
        <w:t xml:space="preserve">in this setting acts as a bridge between international medical records and local diagnostic clarity. They must interpret scans with cultural sensitivity and linguistic precision, often communicating complex findings to referring doctors abroad or to patients who do not speak Malay or English fluently. The ability of a</w:t>
      </w:r>
      <w:r>
        <w:t xml:space="preserve"> </w:t>
      </w:r>
      <w:r>
        <w:rPr>
          <w:bCs/>
          <w:b/>
        </w:rPr>
        <w:t xml:space="preserve">Radiologist</w:t>
      </w:r>
      <w:r>
        <w:t xml:space="preserve"> </w:t>
      </w:r>
      <w:r>
        <w:t xml:space="preserve">in</w:t>
      </w:r>
      <w:r>
        <w:t xml:space="preserve"> </w:t>
      </w:r>
      <w:r>
        <w:rPr>
          <w:bCs/>
          <w:b/>
        </w:rPr>
        <w:t xml:space="preserve">Malaysia Kuala Lumpur</w:t>
      </w:r>
      <w:r>
        <w:t xml:space="preserve"> </w:t>
      </w:r>
      <w:r>
        <w:t xml:space="preserve">to provide clear, concise, and accurate reports enhances the city’s reputation as a premier medical hub.</w:t>
      </w:r>
    </w:p>
    <w:p>
      <w:pPr>
        <w:pStyle w:val="BodyText"/>
      </w:pPr>
      <w:r>
        <w:rPr>
          <w:iCs/>
          <w:i/>
        </w:rPr>
        <w:t xml:space="preserve">"In the competitive landscape of international healthcare, the expertise of a local Radiologist is often the deciding factor for patients choosing Malaysia Kuala Lumpur over other regional destinations."</w:t>
      </w:r>
    </w:p>
    <w:bookmarkEnd w:id="22"/>
    <w:bookmarkStart w:id="23" w:name="the-challenge-of-technology-and-ai"/>
    <w:p>
      <w:pPr>
        <w:pStyle w:val="Heading2"/>
      </w:pPr>
      <w:r>
        <w:t xml:space="preserve">The Challenge of Technology and AI</w:t>
      </w:r>
    </w:p>
    <w:p>
      <w:pPr>
        <w:pStyle w:val="FirstParagraph"/>
      </w:pPr>
      <w:r>
        <w:t xml:space="preserve">The future of radiology in</w:t>
      </w:r>
      <w:r>
        <w:t xml:space="preserve"> </w:t>
      </w:r>
      <w:r>
        <w:rPr>
          <w:bCs/>
          <w:b/>
        </w:rPr>
        <w:t xml:space="preserve">Malaysia Kuala Lumpur</w:t>
      </w:r>
    </w:p>
    <w:p>
      <w:pPr>
        <w:pStyle w:val="BodyText"/>
      </w:pPr>
      <w:r>
        <w:t xml:space="preserve">is being reshaped by Artificial Intelligence (AI). While AI tools are increasingly used to assist in detecting anomalies such as pulmonary nodules or fractures, they do not replace the nuanced judgment of a human</w:t>
      </w:r>
      <w:r>
        <w:t xml:space="preserve"> </w:t>
      </w:r>
      <w:r>
        <w:rPr>
          <w:bCs/>
          <w:b/>
        </w:rPr>
        <w:t xml:space="preserve">Radiologist</w:t>
      </w:r>
      <w:r>
        <w:t xml:space="preserve">. Instead, they augment their capabilities. In</w:t>
      </w:r>
      <w:r>
        <w:t xml:space="preserve"> </w:t>
      </w:r>
      <w:r>
        <w:rPr>
          <w:bCs/>
          <w:b/>
        </w:rPr>
        <w:t xml:space="preserve">Malaysia Kuala Lumpur</w:t>
      </w:r>
      <w:r>
        <w:t xml:space="preserve">, where there is a disparity between urban and rural healthcare access, AI-assisted radiology can help democratize expertise. However, the final interpretation remains the responsibility of the specialist.</w:t>
      </w:r>
    </w:p>
    <w:p>
      <w:pPr>
        <w:pStyle w:val="BodyText"/>
      </w:pPr>
      <w:r>
        <w:t xml:space="preserve">Radiologists in</w:t>
      </w:r>
      <w:r>
        <w:t xml:space="preserve"> </w:t>
      </w:r>
      <w:r>
        <w:rPr>
          <w:bCs/>
          <w:b/>
        </w:rPr>
        <w:t xml:space="preserve">Malaysia Kuala Lumpur</w:t>
      </w:r>
      <w:r>
        <w:t xml:space="preserve"> </w:t>
      </w:r>
      <w:r>
        <w:t xml:space="preserve">are currently engaged in a period of significant upskilling. They must learn to integrate AI outputs into their diagnostic workflow without becoming over-reliant on them. This balance is crucial for maintaining high standards of care. The essay of radiological history shows that technology has always been a tool, but the human intellect remains the operator.</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profession of a</w:t>
      </w:r>
      <w:r>
        <w:t xml:space="preserve"> </w:t>
      </w:r>
      <w:r>
        <w:rPr>
          <w:bCs/>
          <w:b/>
        </w:rPr>
        <w:t xml:space="preserve">Radiologist</w:t>
      </w:r>
    </w:p>
    <w:p>
      <w:pPr>
        <w:pStyle w:val="BodyText"/>
      </w:pPr>
      <w:r>
        <w:t xml:space="preserve">is indispensable to the healthcare fabric of</w:t>
      </w:r>
      <w:r>
        <w:t xml:space="preserve"> </w:t>
      </w:r>
      <w:r>
        <w:rPr>
          <w:bCs/>
          <w:b/>
        </w:rPr>
        <w:t xml:space="preserve">Malaysia Kuala Lumpur</w:t>
      </w:r>
      <w:r>
        <w:t xml:space="preserve">. As the city continues to grow as an economic and medical powerhouse, the demand for accurate, timely, and advanced diagnostic services will only increase. Radiologists provide more than just images; they provide answers that guide life-altering decisions. Whether dealing with a local patient in a crowded emergency department or an international traveler seeking cancer screening in</w:t>
      </w:r>
      <w:r>
        <w:t xml:space="preserve"> </w:t>
      </w:r>
      <w:r>
        <w:rPr>
          <w:bCs/>
          <w:b/>
        </w:rPr>
        <w:t xml:space="preserve">Malaysia Kuala Lumpur</w:t>
      </w:r>
      <w:r>
        <w:t xml:space="preserve">, the radiologist stands as a guardian of health.</w:t>
      </w:r>
    </w:p>
    <w:p>
      <w:pPr>
        <w:pStyle w:val="BodyText"/>
      </w:pPr>
      <w:r>
        <w:t xml:space="preserve">The synergy between advanced technology, skilled professionals, and the bustling medical environment of</w:t>
      </w:r>
      <w:r>
        <w:t xml:space="preserve"> </w:t>
      </w:r>
      <w:r>
        <w:rPr>
          <w:bCs/>
          <w:b/>
        </w:rPr>
        <w:t xml:space="preserve">Malaysia Kuala Lumpur</w:t>
      </w:r>
      <w:r>
        <w:t xml:space="preserve"> </w:t>
      </w:r>
      <w:r>
        <w:t xml:space="preserve">creates a unique ecosystem where radiology thrives. As we look to the future, it is clear that the role of the</w:t>
      </w:r>
      <w:r>
        <w:t xml:space="preserve"> </w:t>
      </w:r>
      <w:r>
        <w:rPr>
          <w:bCs/>
          <w:b/>
        </w:rPr>
        <w:t xml:space="preserve">Radiologist</w:t>
      </w:r>
      <w:r>
        <w:t xml:space="preserve"> </w:t>
      </w:r>
      <w:r>
        <w:t xml:space="preserve">will expand further into precision medicine and personalized care, ensuring that</w:t>
      </w:r>
      <w:r>
        <w:t xml:space="preserve"> </w:t>
      </w:r>
      <w:r>
        <w:rPr>
          <w:bCs/>
          <w:b/>
        </w:rPr>
        <w:t xml:space="preserve">Malaysia Kuala Lumpur</w:t>
      </w:r>
      <w:r>
        <w:t xml:space="preserve"> </w:t>
      </w:r>
      <w:r>
        <w:t xml:space="preserve">remains at the forefront of medical innovation in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Malaysia Kuala Lumpur</dc:title>
  <dc:creator/>
  <dc:language>en</dc:language>
  <cp:keywords/>
  <dcterms:created xsi:type="dcterms:W3CDTF">2026-07-29T07:01:43Z</dcterms:created>
  <dcterms:modified xsi:type="dcterms:W3CDTF">2026-07-29T07:01:43Z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