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Myanmar</w:t>
      </w:r>
      <w:r>
        <w:t xml:space="preserve"> </w:t>
      </w:r>
      <w:r>
        <w:t xml:space="preserve">Yangon</w:t>
      </w:r>
    </w:p>
    <w:bookmarkStart w:id="26" w:name="X80bd50e5517fc770322039aeee1af3edddee36a"/>
    <w:p>
      <w:pPr>
        <w:pStyle w:val="Heading1"/>
      </w:pPr>
      <w:r>
        <w:t xml:space="preserve">The Pivotal Role of the Radiologist in the Healthcare Landscape of Myanmar Yangon</w:t>
      </w:r>
    </w:p>
    <w:p>
      <w:pPr>
        <w:pStyle w:val="FirstParagraph"/>
      </w:pPr>
      <w:r>
        <w:t xml:space="preserve">The practice of modern medicine is increasingly dependent on diagnostic precision, a task that falls squarely upon the shoulders of medical imaging specialists. Among these specialists, no role is more foundational or transformative than that of the</w:t>
      </w:r>
      <w:r>
        <w:t xml:space="preserve"> </w:t>
      </w:r>
      <w:r>
        <w:t xml:space="preserve">Radiologist</w:t>
      </w:r>
      <w:r>
        <w:t xml:space="preserve">. In developing healthcare ecosystems, particularly in rapidly urbanizing centers like</w:t>
      </w:r>
      <w:r>
        <w:t xml:space="preserve"> </w:t>
      </w:r>
      <w:r>
        <w:rPr>
          <w:bCs/>
          <w:b/>
        </w:rPr>
        <w:t xml:space="preserve">Myanmar Yangon</w:t>
      </w:r>
      <w:r>
        <w:t xml:space="preserve">, the radiologist serves not merely as a technician interpreting images, but as a critical consultant whose insights dictate patient outcomes. This essay explores the multifaceted role of the radiologist within the specific context of</w:t>
      </w:r>
      <w:r>
        <w:t xml:space="preserve"> </w:t>
      </w:r>
      <w:r>
        <w:rPr>
          <w:bCs/>
          <w:b/>
        </w:rPr>
        <w:t xml:space="preserve">Myanmar Yangon</w:t>
      </w:r>
      <w:r>
        <w:t xml:space="preserve">, examining their clinical importance, the challenges they face in this dynamic environment, and their evolving contribution to public health.</w:t>
      </w:r>
    </w:p>
    <w:bookmarkStart w:id="20" w:name="Xd6ac7f5516e6a92a95b4ff73c816ddb78142bc1"/>
    <w:p>
      <w:pPr>
        <w:pStyle w:val="Heading2"/>
      </w:pPr>
      <w:r>
        <w:t xml:space="preserve">The Diagnostic Cornerstone in a Growing Metropolis</w:t>
      </w:r>
    </w:p>
    <w:p>
      <w:pPr>
        <w:pStyle w:val="FirstParagraph"/>
      </w:pPr>
      <w:r>
        <w:rPr>
          <w:bCs/>
          <w:b/>
        </w:rPr>
        <w:t xml:space="preserve">Myanmar Yangon</w:t>
      </w:r>
      <w:r>
        <w:t xml:space="preserve">, as the economic and commercial hub of Myanmar, has experienced significant population growth and urbanization over the past two decades. This demographic shift has brought with it an increased prevalence of non-communicable diseases, including cardiovascular conditions, malignancies, and diabetes-related complications. In this context, the</w:t>
      </w:r>
      <w:r>
        <w:t xml:space="preserve"> </w:t>
      </w:r>
      <w:r>
        <w:t xml:space="preserve">Radiologist</w:t>
      </w:r>
      <w:r>
        <w:t xml:space="preserve"> </w:t>
      </w:r>
      <w:r>
        <w:t xml:space="preserve">acts as the detective of modern medicine. Unlike clinical examinations that rely on physical symptoms and patient history, radiology provides a window into the internal anatomy without invasive surgery. For a city like Yangon, where access to specialist surgical care may be limited or delayed due to infrastructure challenges, accurate non-invasive diagnosis is paramount.</w:t>
      </w:r>
    </w:p>
    <w:p>
      <w:pPr>
        <w:pStyle w:val="BodyText"/>
      </w:pPr>
      <w:r>
        <w:t xml:space="preserve">The radiologist utilizes advanced modalities such as Computed Tomography (CT), Magnetic Resonance Imaging (MRI), and Ultrasound to detect pathologies that are otherwise invisible. In Yangon’s bustling hospitals, from the large public institutions like Yangon General Hospital to private diagnostic centers in Bahan and Kamayut districts, radiologists are often the first point of definitive diagnosis for complex cases. Their ability to distinguish between benign and malignant lesions can determine whether a patient undergoes major surgery or conservative management, thereby saving lives and reducing healthcare costs.</w:t>
      </w:r>
    </w:p>
    <w:bookmarkEnd w:id="20"/>
    <w:bookmarkStart w:id="21" w:name="X89e8b37f253f742a320632f35106a016f2ec743"/>
    <w:p>
      <w:pPr>
        <w:pStyle w:val="Heading2"/>
      </w:pPr>
      <w:r>
        <w:t xml:space="preserve">Bridging the Gap in Resource-Limited Settings</w:t>
      </w:r>
    </w:p>
    <w:p>
      <w:pPr>
        <w:pStyle w:val="FirstParagraph"/>
      </w:pPr>
      <w:r>
        <w:t xml:space="preserve">The practice of radiology in</w:t>
      </w:r>
      <w:r>
        <w:t xml:space="preserve"> </w:t>
      </w:r>
      <w:r>
        <w:rPr>
          <w:bCs/>
          <w:b/>
        </w:rPr>
        <w:t xml:space="preserve">Myanmar Yangon</w:t>
      </w:r>
      <w:r>
        <w:t xml:space="preserve"> </w:t>
      </w:r>
      <w:r>
        <w:t xml:space="preserve">is distinct from that in developed nations due to resource constraints. Radiologists here must often operate with equipment that may be older or less abundant than those found in Western counterparts. However, this limitation has fostered a unique adaptability and reliance on fundamental diagnostic skills. The modern</w:t>
      </w:r>
      <w:r>
        <w:t xml:space="preserve"> </w:t>
      </w:r>
      <w:r>
        <w:t xml:space="preserve">Radiologist</w:t>
      </w:r>
      <w:r>
        <w:t xml:space="preserve"> </w:t>
      </w:r>
      <w:r>
        <w:t xml:space="preserve">in Yangon is not just dependent on high-end MRI machines; they are masters of ultrasound technology, which is portable, cost-effective, and highly prevalent in local clinics.</w:t>
      </w:r>
    </w:p>
    <w:p>
      <w:pPr>
        <w:pStyle w:val="BodyText"/>
      </w:pPr>
      <w:r>
        <w:t xml:space="preserve">In many rural outreach programs originating from Yangon hubs, radiologists play a crucial role in training primary care workers. They interpret mobile ultrasound data transmitted from remote areas to the city centers. This tele-radiology model is becoming increasingly vital in</w:t>
      </w:r>
      <w:r>
        <w:t xml:space="preserve"> </w:t>
      </w:r>
      <w:r>
        <w:rPr>
          <w:bCs/>
          <w:b/>
        </w:rPr>
        <w:t xml:space="preserve">Myanmar Yangon</w:t>
      </w:r>
      <w:r>
        <w:t xml:space="preserve">, effectively extending the reach of specialist care to underserved populations. By leveraging technology despite infrastructural hurdles, radiologists ensure that diagnostic equity is maintained even as the city expands outward.</w:t>
      </w:r>
    </w:p>
    <w:bookmarkEnd w:id="21"/>
    <w:bookmarkStart w:id="22" w:name="X860ec03a0b937ec854f30fe11e25977d515a805"/>
    <w:p>
      <w:pPr>
        <w:pStyle w:val="Heading2"/>
      </w:pPr>
      <w:r>
        <w:t xml:space="preserve">The Challenge of Oncology and Chronic Disease</w:t>
      </w:r>
    </w:p>
    <w:p>
      <w:pPr>
        <w:pStyle w:val="FirstParagraph"/>
      </w:pPr>
      <w:r>
        <w:t xml:space="preserve">A significant burden on the healthcare system in</w:t>
      </w:r>
      <w:r>
        <w:t xml:space="preserve"> </w:t>
      </w:r>
      <w:r>
        <w:rPr>
          <w:bCs/>
          <w:b/>
        </w:rPr>
        <w:t xml:space="preserve">Myanmar Yangon</w:t>
      </w:r>
      <w:r>
        <w:t xml:space="preserve"> </w:t>
      </w:r>
      <w:r>
        <w:t xml:space="preserve">is the rising incidence of cancer. Early detection is the single most important factor in survival rates for cancers such as lung, liver, breast, and colorectal cancer. Herein lies one of the most critical functions of the</w:t>
      </w:r>
      <w:r>
        <w:t xml:space="preserve"> </w:t>
      </w:r>
      <w:r>
        <w:t xml:space="preserve">Radiologist</w:t>
      </w:r>
      <w:r>
        <w:t xml:space="preserve">. They are responsible for staging these diseases accurately, guiding oncologists in treatment planning.</w:t>
      </w:r>
    </w:p>
    <w:p>
      <w:pPr>
        <w:pStyle w:val="BodyText"/>
      </w:pPr>
      <w:r>
        <w:t xml:space="preserve">In Yangon’s major medical centers, radiologists collaborate closely with surgeons and oncologists in multidisciplinary tumor boards. Their detailed reports on tumor size, vascularity, and metastasis provide the blueprint for surgical resection or radiation therapy. Without the precise anatomical mapping provided by radiology, complex surgeries in Yangon would carry unacceptably high risks of complication. Thus, the radiologist is an integral member of the therapeutic team, not just a peripheral diagnostician.</w:t>
      </w:r>
    </w:p>
    <w:bookmarkEnd w:id="22"/>
    <w:bookmarkStart w:id="23" w:name="education-and-capacity-building"/>
    <w:p>
      <w:pPr>
        <w:pStyle w:val="Heading2"/>
      </w:pPr>
      <w:r>
        <w:t xml:space="preserve">Education and Capacity Building</w:t>
      </w:r>
    </w:p>
    <w:p>
      <w:pPr>
        <w:pStyle w:val="FirstParagraph"/>
      </w:pPr>
      <w:r>
        <w:t xml:space="preserve">The field of radiology in</w:t>
      </w:r>
      <w:r>
        <w:t xml:space="preserve"> </w:t>
      </w:r>
      <w:r>
        <w:rPr>
          <w:bCs/>
          <w:b/>
        </w:rPr>
        <w:t xml:space="preserve">Myanmar Yangon</w:t>
      </w:r>
      <w:r>
        <w:t xml:space="preserve"> </w:t>
      </w:r>
      <w:r>
        <w:t xml:space="preserve">is still developing its specialized subspecialties. While general radiology is well-established, areas such as interventional radiology, neuroradiology, and pediatric imaging require further expertise. Consequently, senior</w:t>
      </w:r>
      <w:r>
        <w:t xml:space="preserve"> </w:t>
      </w:r>
      <w:r>
        <w:t xml:space="preserve">Radiologist</w:t>
      </w:r>
      <w:r>
        <w:t xml:space="preserve">s in the city often take on roles as educators and mentors to younger doctors and technicians.</w:t>
      </w:r>
    </w:p>
    <w:p>
      <w:pPr>
        <w:pStyle w:val="BodyText"/>
      </w:pPr>
      <w:r>
        <w:t xml:space="preserve">Universities in Yangon are increasingly emphasizing radiology education to meet the growing demand for qualified professionals. The experienced radiologists serve as lecturers, ensuring that the next generation understands not only image acquisition but also critical interpretation. Furthermore, international collaborations have allowed Yangon-based radiologists to participate in global conferences, bringing back cutting-edge knowledge that is then disseminated locally. This capacity building is essential for raising the standard of care and reducing misdiagnosis rates.</w:t>
      </w:r>
    </w:p>
    <w:bookmarkEnd w:id="23"/>
    <w:bookmarkStart w:id="24" w:name="X9a926a662bee421a6a561ca88c63299f998de8d"/>
    <w:p>
      <w:pPr>
        <w:pStyle w:val="Heading2"/>
      </w:pPr>
      <w:r>
        <w:t xml:space="preserve">Technological Advancement and Future Outlook</w:t>
      </w:r>
    </w:p>
    <w:p>
      <w:pPr>
        <w:pStyle w:val="FirstParagraph"/>
      </w:pPr>
      <w:r>
        <w:t xml:space="preserve">The future of radiology in</w:t>
      </w:r>
      <w:r>
        <w:t xml:space="preserve"> </w:t>
      </w:r>
      <w:r>
        <w:rPr>
          <w:bCs/>
          <w:b/>
        </w:rPr>
        <w:t xml:space="preserve">Myanmar Yangon</w:t>
      </w:r>
      <w:r>
        <w:t xml:space="preserve"> </w:t>
      </w:r>
      <w:r>
        <w:t xml:space="preserve">lies in digitalization and artificial intelligence. The adoption Picture Archiving and Communication Systems (PACS) has transformed workflows, allowing for faster retrieval of patient histories. As internet connectivity improves across the city, cloud-based radiology solutions are becoming more viable. Artificial Intelligence (AI) tools are beginning to assist radiologists in detecting anomalies such as pulmonary nodules or fractures with high sensitivity.</w:t>
      </w:r>
    </w:p>
    <w:p>
      <w:pPr>
        <w:pStyle w:val="BodyText"/>
      </w:pPr>
      <w:r>
        <w:t xml:space="preserve">However, the human element remains irreplaceable. A</w:t>
      </w:r>
      <w:r>
        <w:t xml:space="preserve"> </w:t>
      </w:r>
      <w:r>
        <w:t xml:space="preserve">Radiologist</w:t>
      </w:r>
      <w:r>
        <w:t xml:space="preserve"> </w:t>
      </w:r>
      <w:r>
        <w:t xml:space="preserve">provides clinical context that software cannot replicate. They correlate imaging findings with the patient’s physical symptoms and laboratory results. In</w:t>
      </w:r>
      <w:r>
        <w:t xml:space="preserve"> </w:t>
      </w:r>
      <w:r>
        <w:rPr>
          <w:bCs/>
          <w:b/>
        </w:rPr>
        <w:t xml:space="preserve">Myanmar Yangon</w:t>
      </w:r>
      <w:r>
        <w:t xml:space="preserve">, where patient histories can sometimes be incomplete due to socioeconomic factors, the radiologist’s clinical judgment is even more critical. They must look beyond the pixels to understand the whole patient.</w:t>
      </w:r>
    </w:p>
    <w:bookmarkEnd w:id="24"/>
    <w:bookmarkStart w:id="25" w:name="conclusion"/>
    <w:p>
      <w:pPr>
        <w:pStyle w:val="Heading2"/>
      </w:pPr>
      <w:r>
        <w:t xml:space="preserve">Conclusion</w:t>
      </w:r>
    </w:p>
    <w:p>
      <w:pPr>
        <w:pStyle w:val="FirstParagraph"/>
      </w:pPr>
      <w:r>
        <w:t xml:space="preserve">In conclusion, the</w:t>
      </w:r>
      <w:r>
        <w:t xml:space="preserve"> </w:t>
      </w:r>
      <w:r>
        <w:t xml:space="preserve">Radiologist</w:t>
      </w:r>
      <w:r>
        <w:t xml:space="preserve"> </w:t>
      </w:r>
      <w:r>
        <w:t xml:space="preserve">is an indispensable pillar of healthcare in</w:t>
      </w:r>
      <w:r>
        <w:t xml:space="preserve"> </w:t>
      </w:r>
      <w:r>
        <w:rPr>
          <w:bCs/>
          <w:b/>
        </w:rPr>
        <w:t xml:space="preserve">Myanmar Yangon</w:t>
      </w:r>
      <w:r>
        <w:t xml:space="preserve">. Amidst a backdrop of rapid urbanization, rising chronic diseases, and resource constraints, these specialists provide the diagnostic clarity necessary for effective medical intervention. Their role extends beyond mere image interpretation; they are consultants, educators, innovators, and advocates for patient safety. As Yangon continues to develop its healthcare infrastructure into the future investment in radiology training and technology is not just a medical necessity but a social imperative. The continued evolution of the radiologist in this region promises to improve life expectancy and quality of life for millions of residents, cementing their status as vital guardians of public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Radiologist in the Healthcare Landscape of Myanmar Yangon</dc:title>
  <dc:creator/>
  <dc:language>en</dc:language>
  <cp:keywords/>
  <dcterms:created xsi:type="dcterms:W3CDTF">2026-07-29T07:51:22Z</dcterms:created>
  <dcterms:modified xsi:type="dcterms:W3CDTF">2026-07-29T07:51:22Z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