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Nepal</w:t>
      </w:r>
      <w:r>
        <w:t xml:space="preserve"> </w:t>
      </w:r>
      <w:r>
        <w:t xml:space="preserve">Kathmandu</w:t>
      </w:r>
    </w:p>
    <w:bookmarkStart w:id="25" w:name="X660b35c68971dd79d587b1167a2d085bd60be24"/>
    <w:p>
      <w:pPr>
        <w:pStyle w:val="Heading1"/>
      </w:pPr>
      <w:r>
        <w:t xml:space="preserve">The Evolving Role of Radiologists in Nepal Kathmandu</w:t>
      </w:r>
    </w:p>
    <w:p>
      <w:pPr>
        <w:pStyle w:val="FirstParagraph"/>
      </w:pPr>
      <w:r>
        <w:t xml:space="preserve">In the dynamic landscape of modern medicine, few professions have undergone as profound a transformation as that of the radiologist. Historically viewed merely as technicians operating imaging machines, today’s radiologist is a critical diagnostician and therapeutic partner in patient care. Nowhere is this transformation more visible or more critical than in Nepal Kathmandu. As the capital city serves as the medical hub for the entire nation, drawing patients from remote mountainous regions to urban centers, the demand for specialized radiological expertise has skyrocketed. This essay explores the pivotal role of radiologists in Nepal Kathmandu, examining their impact on healthcare delivery, the technological advancements driving change, and the challenges that remain.</w:t>
      </w:r>
    </w:p>
    <w:bookmarkStart w:id="20" w:name="X4903e0cd3f115592e269f28cad8421ef4101cdc"/>
    <w:p>
      <w:pPr>
        <w:pStyle w:val="Heading2"/>
      </w:pPr>
      <w:r>
        <w:t xml:space="preserve">The Diagnostic Backbone of Healthcare in Nepal Kathmandu</w:t>
      </w:r>
    </w:p>
    <w:p>
      <w:pPr>
        <w:pStyle w:val="FirstParagraph"/>
      </w:pPr>
      <w:r>
        <w:t xml:space="preserve">Nepal Kathmandu is home to the country’s most advanced tertiary care hospitals and private diagnostic centers. In this environment, radiologists act as the backbone of clinical decision-making. For a physician treating a complex case of tuberculosis, cancer, or stroke in Nepal Kathmandu, the interpretation provided by a radiologist is often the definitive factor in determining treatment protocols. With non-communicable diseases such as cardiovascular disorders and malignancies rising sharply in urban areas like Nepal Kathmandu, accurate imaging has become indispensable. The radiologist does not simply identify pathology; they quantify it, stage it, and guide interventional procedures, thereby directly influencing patient survival rates and quality of life.</w:t>
      </w:r>
    </w:p>
    <w:p>
      <w:pPr>
        <w:pStyle w:val="BodyText"/>
      </w:pPr>
      <w:r>
        <w:t xml:space="preserve">Furthermore, the role of the radiologist extends beyond diagnosis to intervention. In Nepal Kathmandu’s leading medical institutions, interventional radiology is becoming a standard practice for treating conditions ranging from varicose veins to liver tumors. This minimally invasive approach reduces recovery time and hospital costs, which is particularly significant in a developing economy where healthcare accessibility remains a concern. By mastering these complex procedures, radiologists in Nepal Kathmandu are elevating the standard of care to international levels.</w:t>
      </w:r>
    </w:p>
    <w:bookmarkEnd w:id="20"/>
    <w:bookmarkStart w:id="21" w:name="Xa7e64c12e8af001bb4f02b4091107f36bdd50ba"/>
    <w:p>
      <w:pPr>
        <w:pStyle w:val="Heading2"/>
      </w:pPr>
      <w:r>
        <w:t xml:space="preserve">Technological Advancement and Infrastructure</w:t>
      </w:r>
    </w:p>
    <w:p>
      <w:pPr>
        <w:pStyle w:val="FirstParagraph"/>
      </w:pPr>
      <w:r>
        <w:t xml:space="preserve">The evolution of radiology in Nepal Kathmandu is closely tied to technological adoption. Over the past decade, there has been a significant influx of advanced imaging modalities, including high-field Magnetic Resonance Imaging (MRI), Computed Tomography (CT) scanners with multi-detector capabilities, and Digital Subtraction Angiography systems. These technologies allow radiologists in Nepal Kathmandu to produce high-resolution images that were previously unavailable within the country. This reduces the need for patients to travel abroad for advanced diagnostics, keeping medical tourism revenues within local institutions while providing timely care.</w:t>
      </w:r>
    </w:p>
    <w:p>
      <w:pPr>
        <w:pStyle w:val="BodyText"/>
      </w:pPr>
      <w:r>
        <w:t xml:space="preserve">Moreover, the integration of Artificial Intelligence (AI) and Digital Imaging and Communications in Medicine (DICOM) standards is reshaping how radiologists work in Nepal Kathmandu. AI tools are now assisting radiologists in detecting anomalies such as pulmonary nodules or fractures with greater speed and accuracy. As Nepal Kathmandu continues to digitize its healthcare records, the role of the radiologist is shifting towards data integration and tele-radiology, allowing experts from remote clinics to collaborate with specialists in the capital.</w:t>
      </w:r>
    </w:p>
    <w:bookmarkEnd w:id="21"/>
    <w:bookmarkStart w:id="22" w:name="bridging-urban-rural-disparities"/>
    <w:p>
      <w:pPr>
        <w:pStyle w:val="Heading2"/>
      </w:pPr>
      <w:r>
        <w:t xml:space="preserve">Bridging Urban-Rural Disparities</w:t>
      </w:r>
    </w:p>
    <w:p>
      <w:pPr>
        <w:pStyle w:val="FirstParagraph"/>
      </w:pPr>
      <w:r>
        <w:t xml:space="preserve">A unique challenge in Nepal Kathmandu is its position as a central hub for a geographically diverse nation. While urban centers have access to state-of-the-art facilities, rural patients often face significant barriers to care. Radiologists in Nepal Kathmandu are increasingly taking on the role of educators and telemedicine providers. Through remote consultation platforms, specialists in the capital can review images taken in district hospitals across Nepal, providing immediate diagnostic insights without requiring patient transfer. This "hub-and-spoke" model is crucial for improving health equity, ensuring that a radiologist’s expertise reaches even the most isolated communities.</w:t>
      </w:r>
    </w:p>
    <w:bookmarkEnd w:id="22"/>
    <w:bookmarkStart w:id="23" w:name="challenges-and-future-directions"/>
    <w:p>
      <w:pPr>
        <w:pStyle w:val="Heading2"/>
      </w:pPr>
      <w:r>
        <w:t xml:space="preserve">Challenges and Future Directions</w:t>
      </w:r>
    </w:p>
    <w:p>
      <w:pPr>
        <w:pStyle w:val="FirstParagraph"/>
      </w:pPr>
      <w:r>
        <w:t xml:space="preserve">Despite these advancements, the field of radiology in Nepal Kathmandu faces distinct challenges. There is a persistent shortage of trained professionals, leading to high workloads and potential burnout among existing staff. Additionally, the maintenance of sophisticated equipment in a region prone to power fluctuations and logistical difficulties requires robust infrastructure management. Regulatory frameworks for radiation safety also need continuous strengthening to protect both patients and healthcare workers.</w:t>
      </w:r>
    </w:p>
    <w:p>
      <w:pPr>
        <w:pStyle w:val="BodyText"/>
      </w:pPr>
      <w:r>
        <w:t xml:space="preserve">To address these issues, collaborative efforts between medical universities in Nepal Kathmandu, international organizations, and private sector stakeholders are essential. Investing in postgraduate training programs specifically tailored to the needs of radiology residents will help build a sustainable workforce. Furthermore, promoting research within Nepal Kathmandu’s academic hospitals can lead to localized protocols that are more effective for the Nepalese population.</w:t>
      </w:r>
    </w:p>
    <w:bookmarkEnd w:id="23"/>
    <w:bookmarkStart w:id="24" w:name="conclusion"/>
    <w:p>
      <w:pPr>
        <w:pStyle w:val="Heading2"/>
      </w:pPr>
      <w:r>
        <w:t xml:space="preserve">Conclusion</w:t>
      </w:r>
    </w:p>
    <w:p>
      <w:pPr>
        <w:pStyle w:val="FirstParagraph"/>
      </w:pPr>
      <w:r>
        <w:t xml:space="preserve">In conclusion, the radiologist is an indispensable asset to the healthcare ecosystem in Nepal Kathmandu. From providing critical diagnostic insights for common ailments like tuberculosis to managing complex oncological cases, their contribution is vast and varied. As technology advances and infrastructure improves, the scope of practice for radiologists will continue to expand. By addressing current challenges through education, regulation, and technological integration, Nepal Kathmandu can ensure that its radiologists remain at the forefront of medical innovation. Ultimately, strengthening this specialty will not only enhance local healthcare standards but also reinforce Nepal Kathmandu’s position as a regional leader in medical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Radiologists in Nepal Kathmandu</dc:title>
  <dc:creator/>
  <cp:keywords/>
  <dcterms:created xsi:type="dcterms:W3CDTF">2026-07-29T03:50:54Z</dcterms:created>
  <dcterms:modified xsi:type="dcterms:W3CDTF">2026-07-29T03:50:54Z</dcterms:modified>
</cp:coreProperties>
</file>

<file path=docProps/custom.xml><?xml version="1.0" encoding="utf-8"?>
<Properties xmlns="http://schemas.openxmlformats.org/officeDocument/2006/custom-properties" xmlns:vt="http://schemas.openxmlformats.org/officeDocument/2006/docPropsVTypes"/>
</file>