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Crucial</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Netherlands</w:t>
      </w:r>
      <w:r>
        <w:t xml:space="preserve"> </w:t>
      </w:r>
      <w:r>
        <w:t xml:space="preserve">Amsterdam</w:t>
      </w:r>
    </w:p>
    <w:bookmarkStart w:id="26" w:name="X0c28ebbf9825f606e259e1d83ac1b34eb905a86"/>
    <w:p>
      <w:pPr>
        <w:pStyle w:val="Heading1"/>
      </w:pPr>
      <w:r>
        <w:t xml:space="preserve">The Indispensable Pillar of Modern Healthcare:</w:t>
      </w:r>
      <w:r>
        <w:br/>
      </w:r>
      <w:r>
        <w:t xml:space="preserve">An Essay on the Radiologist in Netherlands Amsterdam</w:t>
      </w:r>
    </w:p>
    <w:p>
      <w:pPr>
        <w:pStyle w:val="FirstParagraph"/>
      </w:pPr>
      <w:r>
        <w:t xml:space="preserve">In the rapidly evolving landscape of modern medicine, few specialties have undergone as profound a transformation as radiology. At the heart of this dynamic field stands the</w:t>
      </w:r>
      <w:r>
        <w:t xml:space="preserve"> </w:t>
      </w:r>
      <w:r>
        <w:rPr>
          <w:bCs/>
          <w:b/>
        </w:rPr>
        <w:t xml:space="preserve">Radiologist</w:t>
      </w:r>
      <w:r>
        <w:t xml:space="preserve">, a medical professional who serves as both detective and architect of diagnostic clarity. Nowhere is this role more critical than in</w:t>
      </w:r>
      <w:r>
        <w:t xml:space="preserve"> </w:t>
      </w:r>
      <w:r>
        <w:rPr>
          <w:bCs/>
          <w:b/>
        </w:rPr>
        <w:t xml:space="preserve">Netherlands Amsterdam</w:t>
      </w:r>
      <w:r>
        <w:t xml:space="preserve">, a city that stands at the intersection of historical medical tradition, cutting-edge technological innovation, and international healthcare excellence. This essay explores the multifaceted duties, challenges, and societal impact of the radiologist within this unique metropolitan context.</w:t>
      </w:r>
    </w:p>
    <w:bookmarkStart w:id="20" w:name="Xe3004e76b16ca4db5674073bcd47b80ec626f79"/>
    <w:p>
      <w:pPr>
        <w:pStyle w:val="Heading2"/>
      </w:pPr>
      <w:r>
        <w:t xml:space="preserve">The Evolution from Darkroom to Digital Interface</w:t>
      </w:r>
    </w:p>
    <w:p>
      <w:pPr>
        <w:pStyle w:val="FirstParagraph"/>
      </w:pPr>
      <w:r>
        <w:t xml:space="preserve">To understand the contemporary</w:t>
      </w:r>
      <w:r>
        <w:t xml:space="preserve"> </w:t>
      </w:r>
      <w:r>
        <w:rPr>
          <w:bCs/>
          <w:b/>
        </w:rPr>
        <w:t xml:space="preserve">Radiologist</w:t>
      </w:r>
      <w:r>
        <w:t xml:space="preserve">, one must first appreciate their historical trajectory. Traditionally associated with viewing X-ray films in dimly lit rooms, modern radiology has shifted dramatically toward digital interfaces and artificial intelligence. In</w:t>
      </w:r>
      <w:r>
        <w:t xml:space="preserve"> </w:t>
      </w:r>
      <w:r>
        <w:rPr>
          <w:bCs/>
          <w:b/>
        </w:rPr>
        <w:t xml:space="preserve">Netherlands Amsterdam</w:t>
      </w:r>
      <w:r>
        <w:t xml:space="preserve">, this transition is particularly advanced. The city is home to world-renowned institutions such as the Academic Medical Center (AMC) and the VU University Medical Center (VUmc). These facilities have integrated state-of-the-art MRI, CT, and PET-CT scanners that provide high-resolution imagery with minimal radiation exposure. The Amsterdam</w:t>
      </w:r>
      <w:r>
        <w:t xml:space="preserve"> </w:t>
      </w:r>
      <w:r>
        <w:rPr>
          <w:bCs/>
          <w:b/>
        </w:rPr>
        <w:t xml:space="preserve">Radiologist</w:t>
      </w:r>
      <w:r>
        <w:t xml:space="preserve"> </w:t>
      </w:r>
      <w:r>
        <w:t xml:space="preserve">today does not merely view images; they analyze complex datasets in real-time, often utilizing AI-assisted tools to detect anomalies that might escape the human eye. This digital shift has redefined the specialty from a purely visual discipline to one deeply rooted in data science and computational biology.</w:t>
      </w:r>
    </w:p>
    <w:bookmarkEnd w:id="20"/>
    <w:bookmarkStart w:id="21" w:name="the-diagnostic-detective"/>
    <w:p>
      <w:pPr>
        <w:pStyle w:val="Heading2"/>
      </w:pPr>
      <w:r>
        <w:t xml:space="preserve">The Diagnostic Detective</w:t>
      </w:r>
    </w:p>
    <w:p>
      <w:pPr>
        <w:pStyle w:val="FirstParagraph"/>
      </w:pPr>
      <w:r>
        <w:t xml:space="preserve">The primary function of any</w:t>
      </w:r>
      <w:r>
        <w:t xml:space="preserve"> </w:t>
      </w:r>
      <w:r>
        <w:rPr>
          <w:bCs/>
          <w:b/>
        </w:rPr>
        <w:t xml:space="preserve">Radiologist</w:t>
      </w:r>
      <w:r>
        <w:t xml:space="preserve"> </w:t>
      </w:r>
      <w:r>
        <w:t xml:space="preserve">is diagnostic accuracy, yet this description barely scratches the surface of their intellectual labor. In</w:t>
      </w:r>
      <w:r>
        <w:t xml:space="preserve"> </w:t>
      </w:r>
      <w:r>
        <w:rPr>
          <w:bCs/>
          <w:b/>
        </w:rPr>
        <w:t xml:space="preserve">Netherlands Amsterdam</w:t>
      </w:r>
      <w:r>
        <w:t xml:space="preserve">, radiologists are tasked with interpreting a vast array of clinical scenarios, ranging from routine orthopedic injuries to complex oncological staging for cancer patients. The Amsterdam healthcare system places a high premium on precision medicine, meaning that the radiologist’s report is not just a description of anatomy but a crucial piece of evidence in determining patient treatment pathways. For instance, in cases of suspected stroke or acute trauma, the speed and accuracy with which an Amsterdam</w:t>
      </w:r>
      <w:r>
        <w:t xml:space="preserve"> </w:t>
      </w:r>
      <w:r>
        <w:rPr>
          <w:bCs/>
          <w:b/>
        </w:rPr>
        <w:t xml:space="preserve">Radiologist</w:t>
      </w:r>
      <w:r>
        <w:t xml:space="preserve"> </w:t>
      </w:r>
      <w:r>
        <w:t xml:space="preserve">can identify vascular blockages or internal bleeding directly correlate with patient survival rates and long-term recovery outcomes. They act as the "eye" for referring physicians who may not have specialized imaging training, bridging the gap between clinical symptoms and pathological reality.</w:t>
      </w:r>
    </w:p>
    <w:bookmarkEnd w:id="21"/>
    <w:bookmarkStart w:id="22" w:name="Xc055bbb0aaa35082356f086f319f07135d95d1c"/>
    <w:p>
      <w:pPr>
        <w:pStyle w:val="Heading2"/>
      </w:pPr>
      <w:r>
        <w:t xml:space="preserve">Interventional Radiology: Treating Without Cutting</w:t>
      </w:r>
    </w:p>
    <w:p>
      <w:pPr>
        <w:pStyle w:val="FirstParagraph"/>
      </w:pPr>
      <w:r>
        <w:t xml:space="preserve">Beyond diagnosis, the scope of radiology has expanded significantly into therapeutic interventions. Interventional radiologists in</w:t>
      </w:r>
      <w:r>
        <w:t xml:space="preserve"> </w:t>
      </w:r>
      <w:r>
        <w:rPr>
          <w:bCs/>
          <w:b/>
        </w:rPr>
        <w:t xml:space="preserve">Netherlands Amsterdam</w:t>
      </w:r>
      <w:r>
        <w:t xml:space="preserve"> </w:t>
      </w:r>
      <w:r>
        <w:t xml:space="preserve">perform minimally invasive procedures guided by imaging technology. These specialists utilize X-ray, ultrasound, or CT guidance to navigate catheters and wires through blood vessels to treat conditions such as blocked arteries, varicose veins, or tumors. This approach reduces the need for open surgery, lowers the risk of infection, and shortens hospital stays. In a bustling metropolis like Amsterdam where patient turnover and efficient resource utilization are vital, interventional radiologists play a pivotal role in maintaining the sustainability of the healthcare system. They represent the pinnacle of image-guided therapy, offering hope to patients who are poor candidates for traditional surgical interventions.</w:t>
      </w:r>
    </w:p>
    <w:bookmarkEnd w:id="22"/>
    <w:bookmarkStart w:id="23" w:name="the-cultural-and-linguistic-context"/>
    <w:p>
      <w:pPr>
        <w:pStyle w:val="Heading2"/>
      </w:pPr>
      <w:r>
        <w:t xml:space="preserve">The Cultural and Linguistic Context</w:t>
      </w:r>
    </w:p>
    <w:p>
      <w:pPr>
        <w:pStyle w:val="FirstParagraph"/>
      </w:pPr>
      <w:r>
        <w:t xml:space="preserve">Serving as a</w:t>
      </w:r>
      <w:r>
        <w:t xml:space="preserve"> </w:t>
      </w:r>
      <w:r>
        <w:rPr>
          <w:bCs/>
          <w:b/>
        </w:rPr>
        <w:t xml:space="preserve">Radiologist</w:t>
      </w:r>
      <w:r>
        <w:t xml:space="preserve"> </w:t>
      </w:r>
      <w:r>
        <w:t xml:space="preserve">in</w:t>
      </w:r>
      <w:r>
        <w:t xml:space="preserve"> </w:t>
      </w:r>
      <w:r>
        <w:rPr>
          <w:bCs/>
          <w:b/>
        </w:rPr>
        <w:t xml:space="preserve">Netherlands Amsterdam</w:t>
      </w:r>
      <w:r>
        <w:t xml:space="preserve"> </w:t>
      </w:r>
      <w:r>
        <w:t xml:space="preserve">requires more than just medical expertise; it demands cultural competency and linguistic proficiency. Amsterdam is one of the most international cities in Europe, with a diverse population comprising locals, expatriates, and medical tourists from around the globe. While Dutch remains the official language of healthcare documentation to ensure legal clarity and precision for local insurance systems (such as those managed by Zorgverzekeraars), many radiologists in Amsterdam are fluent in English to communicate effectively with international staff and patients. This bilingual or multilingual capability is essential, particularly when discussing sensitive results with patients from varied cultural backgrounds. The</w:t>
      </w:r>
      <w:r>
        <w:t xml:space="preserve"> </w:t>
      </w:r>
      <w:r>
        <w:rPr>
          <w:bCs/>
          <w:b/>
        </w:rPr>
        <w:t xml:space="preserve">Radiologist</w:t>
      </w:r>
      <w:r>
        <w:t xml:space="preserve"> </w:t>
      </w:r>
      <w:r>
        <w:t xml:space="preserve">must navigate these linguistic nuances to ensure informed consent and patient understanding, thereby upholding the ethical standards of Dutch medicine.</w:t>
      </w:r>
    </w:p>
    <w:bookmarkEnd w:id="23"/>
    <w:bookmarkStart w:id="24" w:name="challenges-in-a-high-tech-environment"/>
    <w:p>
      <w:pPr>
        <w:pStyle w:val="Heading2"/>
      </w:pPr>
      <w:r>
        <w:t xml:space="preserve">Challenges in a High-Tech Environment</w:t>
      </w:r>
    </w:p>
    <w:p>
      <w:pPr>
        <w:pStyle w:val="FirstParagraph"/>
      </w:pPr>
      <w:r>
        <w:t xml:space="preserve">The role of the</w:t>
      </w:r>
      <w:r>
        <w:t xml:space="preserve"> </w:t>
      </w:r>
      <w:r>
        <w:rPr>
          <w:bCs/>
          <w:b/>
        </w:rPr>
        <w:t xml:space="preserve">Radiologist</w:t>
      </w:r>
      <w:r>
        <w:t xml:space="preserve"> </w:t>
      </w:r>
      <w:r>
        <w:t xml:space="preserve">is not without its challenges. The sheer volume of imaging examinations in a major hub like Amsterdam can lead to significant workload pressures. The demand for imaging continues to rise due to an aging population and increased diagnostic capabilities, leading to concerns about radiologist burnout. Furthermore, the rapid integration of artificial intelligence raises questions about the future workflow and the potential displacement of certain tasks. However, rather than replacing radiologists, AI in</w:t>
      </w:r>
      <w:r>
        <w:t xml:space="preserve"> </w:t>
      </w:r>
      <w:r>
        <w:rPr>
          <w:bCs/>
          <w:b/>
        </w:rPr>
        <w:t xml:space="preserve">Netherlands Amsterdam</w:t>
      </w:r>
      <w:r>
        <w:t xml:space="preserve"> </w:t>
      </w:r>
      <w:r>
        <w:t xml:space="preserve">is currently viewed as a collaborative tool that automates routine measurements and prioritizes critical cases, allowing human experts to focus on complex decision-making. The challenge lies in maintaining the human touch and clinical judgment that technology cannot replicate.</w:t>
      </w:r>
    </w:p>
    <w:bookmarkEnd w:id="24"/>
    <w:bookmarkStart w:id="25" w:name="the-future-of-radiology-in-amsterdam"/>
    <w:p>
      <w:pPr>
        <w:pStyle w:val="Heading2"/>
      </w:pPr>
      <w:r>
        <w:t xml:space="preserve">The Future of Radiology in Amsterdam</w:t>
      </w:r>
    </w:p>
    <w:p>
      <w:pPr>
        <w:pStyle w:val="FirstParagraph"/>
      </w:pPr>
      <w:r>
        <w:t xml:space="preserve">Looking forward, the</w:t>
      </w:r>
      <w:r>
        <w:t xml:space="preserve"> </w:t>
      </w:r>
      <w:r>
        <w:rPr>
          <w:bCs/>
          <w:b/>
        </w:rPr>
        <w:t xml:space="preserve">Radiologist</w:t>
      </w:r>
      <w:r>
        <w:t xml:space="preserve"> </w:t>
      </w:r>
      <w:r>
        <w:t xml:space="preserve">in</w:t>
      </w:r>
      <w:r>
        <w:t xml:space="preserve"> </w:t>
      </w:r>
      <w:r>
        <w:rPr>
          <w:bCs/>
          <w:b/>
        </w:rPr>
        <w:t xml:space="preserve">Netherlands Amsterdam</w:t>
      </w:r>
      <w:r>
        <w:t xml:space="preserve"> </w:t>
      </w:r>
      <w:r>
        <w:t xml:space="preserve">will likely become even more integrated into multidisciplinary teams. The concept of the "virtual tumor board" is becoming standard practice, where radiologists contribute to treatment planning alongside surgeons, oncologists, and pathologists in real-time discussions. Additionally, research centers in Amsterdam are pioneering new techniques such as hybrid imaging and molecular imaging, which allow for the visualization of biological processes at a cellular level. The city’s position as a European hub for medical innovation ensures that its radiologists remain on the forefront of these advancements.</w:t>
      </w:r>
    </w:p>
    <w:p>
      <w:pPr>
        <w:pStyle w:val="BodyText"/>
      </w:pPr>
      <w:r>
        <w:t xml:space="preserve">In conclusion, the</w:t>
      </w:r>
      <w:r>
        <w:t xml:space="preserve"> </w:t>
      </w:r>
      <w:r>
        <w:rPr>
          <w:bCs/>
          <w:b/>
        </w:rPr>
        <w:t xml:space="preserve">Radiologist</w:t>
      </w:r>
      <w:r>
        <w:t xml:space="preserve"> </w:t>
      </w:r>
      <w:r>
        <w:t xml:space="preserve">in</w:t>
      </w:r>
      <w:r>
        <w:t xml:space="preserve"> </w:t>
      </w:r>
      <w:r>
        <w:rPr>
          <w:bCs/>
          <w:b/>
        </w:rPr>
        <w:t xml:space="preserve">Netherlands Amsterdam</w:t>
      </w:r>
      <w:r>
        <w:t xml:space="preserve"> </w:t>
      </w:r>
      <w:r>
        <w:t xml:space="preserve">is far more than a technician operating machinery; they are central figures in the healthcare ecosystem. Through their expertise in diagnostic imaging, interventional procedures, and data interpretation, they ensure that patients receive accurate diagnoses and timely treatments. As technology advances and the population evolves, the radiologist’s role will continue to adapt, remaining an indispensable asset to the medical community in this vibrant Dutch city. The synergy between traditional medical ethics and modern technological prowess defines the contemporary radiological practice in Amsterdam, securing a healthy future for its diverse population.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Crucial Role of the Radiologist in Netherlands Amsterdam</dc:title>
  <dc:creator/>
  <dc:language>en</dc:language>
  <cp:keywords/>
  <dcterms:created xsi:type="dcterms:W3CDTF">2026-07-29T15:46:21Z</dcterms:created>
  <dcterms:modified xsi:type="dcterms:W3CDTF">2026-07-29T15:46:21Z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