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Karachi</w:t>
      </w:r>
    </w:p>
    <w:bookmarkStart w:id="26" w:name="X75926f9bdabcae1348bbeac262947512ae0cfb0"/>
    <w:p>
      <w:pPr>
        <w:pStyle w:val="Heading1"/>
      </w:pPr>
      <w:r>
        <w:t xml:space="preserve">The Indispensable Pillar of Modern Healthcare:</w:t>
      </w:r>
      <w:r>
        <w:br/>
      </w:r>
      <w:r>
        <w:t xml:space="preserve">An Essay on the Radiologist in Pakistan Karachi</w:t>
      </w:r>
    </w:p>
    <w:p>
      <w:pPr>
        <w:pStyle w:val="FirstParagraph"/>
      </w:pPr>
      <w:r>
        <w:t xml:space="preserve">In the rapidly evolving landscape of modern medicine, few professions hold as much weight or influence over patient outcomes as that of the radiologist. While often perceived by the public merely as technicians who operate imaging machines, a</w:t>
      </w:r>
      <w:r>
        <w:t xml:space="preserve"> </w:t>
      </w:r>
      <w:r>
        <w:rPr>
          <w:bCs/>
          <w:b/>
        </w:rPr>
        <w:t xml:space="preserve">Radiologist</w:t>
      </w:r>
      <w:r>
        <w:t xml:space="preserve"> </w:t>
      </w:r>
      <w:r>
        <w:t xml:space="preserve">is in fact a highly specialized physician who serves as one of the most critical diagnostic tools in contemporary healthcare. In the context of</w:t>
      </w:r>
      <w:r>
        <w:t xml:space="preserve"> </w:t>
      </w:r>
      <w:r>
        <w:rPr>
          <w:bCs/>
          <w:b/>
        </w:rPr>
        <w:t xml:space="preserve">Pakistan Karachi</w:t>
      </w:r>
      <w:r>
        <w:t xml:space="preserve">, this profession has transcended its traditional boundaries to become an indispensable asset to a city grappling with immense population density, diverse pathological conditions, and a burgeoning healthcare infrastructure.</w:t>
      </w:r>
    </w:p>
    <w:bookmarkStart w:id="20" w:name="the-evolving-identity-of-the-radiologist"/>
    <w:p>
      <w:pPr>
        <w:pStyle w:val="Heading2"/>
      </w:pPr>
      <w:r>
        <w:t xml:space="preserve">The Evolving Identity of the Radiologist</w:t>
      </w:r>
    </w:p>
    <w:p>
      <w:pPr>
        <w:pStyle w:val="FirstParagraph"/>
      </w:pPr>
      <w:r>
        <w:t xml:space="preserve">To understand the significance of this role in Karachi, one must first appreciate the modern definition of a radiologist. Unlike previous decades where imaging was largely ancillary to clinical diagnosis, today’s radiologist is an active participant in multidisciplinary care teams. Through modalities such as Computed Tomography (CT), Magnetic Resonance Imaging (MRI), Ultrasound, and Digital Subtraction Angiography, the radiologist provides visual evidence that guides surgical planning, oncological treatment protocols, and trauma management. In a metropolis like Karachi, where traffic congestion often delays physical access to specialists for remote consultations in rural areas of Sindh or beyond, advanced imaging performed by expert radiologists becomes the bridge between symptoms and accurate diagnosis.</w:t>
      </w:r>
    </w:p>
    <w:bookmarkEnd w:id="20"/>
    <w:bookmarkStart w:id="21" w:name="X5d124cf945143a7f287964c7f164128bf0e1f24"/>
    <w:p>
      <w:pPr>
        <w:pStyle w:val="Heading2"/>
      </w:pPr>
      <w:r>
        <w:t xml:space="preserve">The Unique Healthcare Landscape of Pakistan Karachi</w:t>
      </w:r>
    </w:p>
    <w:p>
      <w:pPr>
        <w:pStyle w:val="FirstParagraph"/>
      </w:pPr>
      <w:r>
        <w:t xml:space="preserve">Karachi, the economic hub of</w:t>
      </w:r>
      <w:r>
        <w:t xml:space="preserve"> </w:t>
      </w:r>
      <w:r>
        <w:rPr>
          <w:bCs/>
          <w:b/>
        </w:rPr>
        <w:t xml:space="preserve">Pakistan Karachi</w:t>
      </w:r>
      <w:r>
        <w:t xml:space="preserve">, presents a unique set of challenges for medical professionals. As one of the most densely populated cities in the world, it faces a dual burden of disease: high rates infectious diseases such as hepatitis and tuberculosis coexist with rising cases lifestyle-related conditions like diabetes, cardiovascular disorders, and malignancies. This complex epidemiological profile requires diagnostic precision that only specialized imaging can provide.</w:t>
      </w:r>
    </w:p>
    <w:p>
      <w:pPr>
        <w:pStyle w:val="BodyText"/>
      </w:pPr>
      <w:r>
        <w:t xml:space="preserve">In public sector hospitals across Karachi, such as Liaquat National Hospital or Jinnah Postgraduate Medical Centre (JPMC), radiologists are often the first line of defense in emergency scenarios. From interpreting rapid CT scans for stroke victims to diagnosing acute abdominal conditions in overcrowded emergency wards, the speed and accuracy of a</w:t>
      </w:r>
      <w:r>
        <w:t xml:space="preserve"> </w:t>
      </w:r>
      <w:r>
        <w:rPr>
          <w:bCs/>
          <w:b/>
        </w:rPr>
        <w:t xml:space="preserve">Radiologist</w:t>
      </w:r>
      <w:r>
        <w:t xml:space="preserve"> </w:t>
      </w:r>
      <w:r>
        <w:t xml:space="preserve">can be the difference between life and death. The volume of patients they handle is staggering, requiring them to work with efficiency without compromising diagnostic integrity.</w:t>
      </w:r>
    </w:p>
    <w:bookmarkEnd w:id="21"/>
    <w:bookmarkStart w:id="22" w:name="X98be4d3cd4c573eabb65575c1f68a1b9dadd0d8"/>
    <w:p>
      <w:pPr>
        <w:pStyle w:val="Heading2"/>
      </w:pPr>
      <w:r>
        <w:t xml:space="preserve">Bridging the Gap: Private Sector Innovation in Karachi</w:t>
      </w:r>
    </w:p>
    <w:p>
      <w:pPr>
        <w:pStyle w:val="FirstParagraph"/>
      </w:pPr>
      <w:r>
        <w:t xml:space="preserve">Simultaneously, the private healthcare sector in Karachi has witnessed a renaissance in radiology services. With the establishment of state-of-the-art imaging centers and multi-specialty hospitals, residents of affluent neighborhoods and expatriates alike have access to world-class diagnostic technology. Here, the role of the radiologist expands beyond mere interpretation. They are involved in interventional procedures, such as tumor embolization, biopsies under image guidance, and drainage procedures. This shift from purely diagnostic imaging to therapeutic intervention marks a significant milestone in Karachi’s medical history.</w:t>
      </w:r>
    </w:p>
    <w:p>
      <w:pPr>
        <w:pStyle w:val="BodyText"/>
      </w:pPr>
      <w:r>
        <w:t xml:space="preserve">Furthermore, the advent of Tele-Radiology has revolutionized healthcare access in</w:t>
      </w:r>
      <w:r>
        <w:t xml:space="preserve"> </w:t>
      </w:r>
      <w:r>
        <w:rPr>
          <w:bCs/>
          <w:b/>
        </w:rPr>
        <w:t xml:space="preserve">Pakistan Karachi</w:t>
      </w:r>
      <w:r>
        <w:t xml:space="preserve">. Given the urban-centric concentration of senior specialists, tele-radiology platforms allow images taken in smaller clinics or peripheral hospitals across Sindh to be interpreted by expert radiologists based in Karachi. This democratization of expertise ensures that a patient in a remote village receives the same diagnostic quality as one in DHA or Clifton, thereby reducing health disparities.</w:t>
      </w:r>
    </w:p>
    <w:bookmarkEnd w:id="22"/>
    <w:bookmarkStart w:id="23" w:name="challenges-and-professional-development"/>
    <w:p>
      <w:pPr>
        <w:pStyle w:val="Heading2"/>
      </w:pPr>
      <w:r>
        <w:t xml:space="preserve">Challenges and Professional Development</w:t>
      </w:r>
    </w:p>
    <w:p>
      <w:pPr>
        <w:pStyle w:val="FirstParagraph"/>
      </w:pPr>
      <w:r>
        <w:t xml:space="preserve">Despite the advancements, radiologists working in Karachi face distinct challenges. Power instability can disrupt continuous operations of sensitive MRI and CT equipment, requiring robust backup systems that strain hospital budgets. Additionally, there is often a shortage of subspecialized training opportunities within the region itself. While fellowship programs exist, many young doctors still seek postgraduate qualifications abroad.</w:t>
      </w:r>
    </w:p>
    <w:p>
      <w:pPr>
        <w:pStyle w:val="BodyText"/>
      </w:pPr>
      <w:r>
        <w:t xml:space="preserve">However, awareness within the medical community in Karachi is growing rapidly. Institutions like the Royal College of Radiologists are increasingly collaborating with local bodies to enhance training standards. There is a concerted effort to emphasize subspecialization—such as neuroradiology, musculoskeletal radiology, and pediatric radiology—to meet the specific needs of</w:t>
      </w:r>
      <w:r>
        <w:t xml:space="preserve"> </w:t>
      </w:r>
      <w:r>
        <w:rPr>
          <w:bCs/>
          <w:b/>
        </w:rPr>
        <w:t xml:space="preserve">Pakistan Karachi’s</w:t>
      </w:r>
      <w:r>
        <w:t xml:space="preserve"> </w:t>
      </w:r>
      <w:r>
        <w:t xml:space="preserve">diverse patient demographic. This specialization allows for more nuanced diagnoses, particularly in complex cancer cases where multidisciplinary tumor boards rely heavily on precise radiological staging.</w:t>
      </w:r>
    </w:p>
    <w:bookmarkEnd w:id="23"/>
    <w:bookmarkStart w:id="24" w:name="X912bbee883c6c3742c915d5e58e6cb2b289d855"/>
    <w:p>
      <w:pPr>
        <w:pStyle w:val="Heading2"/>
      </w:pPr>
      <w:r>
        <w:t xml:space="preserve">The Human Element: Communication and Empathy</w:t>
      </w:r>
    </w:p>
    <w:p>
      <w:pPr>
        <w:pStyle w:val="FirstParagraph"/>
      </w:pPr>
      <w:r>
        <w:t xml:space="preserve">Beyond technology, the modern radiologist in Karachi is increasingly recognized for their role as communicators. In an era of patient-centered care, explaining imaging findings to referring physicians and, occasionally to patients themselves is crucial. Miscommunication can lead to delayed treatment or unnecessary anxiety. Therefore, soft skills are becoming as important as technical acumen. Radiologists are being trained not just in reading scans but in articulating critical findings that demand immediate action.</w:t>
      </w:r>
    </w:p>
    <w:bookmarkEnd w:id="24"/>
    <w:bookmarkStart w:id="25" w:name="X9dfd8dd9b0da66525daa761391ec28e3d62e18b"/>
    <w:p>
      <w:pPr>
        <w:pStyle w:val="Heading2"/>
      </w:pPr>
      <w:r>
        <w:t xml:space="preserve">Conclusion: The Future of Radiology in Karachi</w:t>
      </w:r>
    </w:p>
    <w:p>
      <w:pPr>
        <w:pStyle w:val="FirstParagraph"/>
      </w:pPr>
      <w:r>
        <w:t xml:space="preserve">In conclusion, the radiologist stands as a cornerstone of the healthcare system in</w:t>
      </w:r>
      <w:r>
        <w:t xml:space="preserve"> </w:t>
      </w:r>
      <w:r>
        <w:rPr>
          <w:bCs/>
          <w:b/>
        </w:rPr>
        <w:t xml:space="preserve">Pakistan Karachi</w:t>
      </w:r>
      <w:r>
        <w:t xml:space="preserve">. They are the silent detectives of medicine, uncovering pathologies that are invisible to the naked eye. As technology advances with AI-assisted diagnostics and portable imaging units becoming more prevalent, their role will only expand. For</w:t>
      </w:r>
      <w:r>
        <w:t xml:space="preserve"> </w:t>
      </w:r>
      <w:r>
        <w:rPr>
          <w:bCs/>
          <w:b/>
        </w:rPr>
        <w:t xml:space="preserve">Pakistan Karachi</w:t>
      </w:r>
      <w:r>
        <w:t xml:space="preserve"> </w:t>
      </w:r>
      <w:r>
        <w:t xml:space="preserve">to achieve its vision of universal health coverage and improved healthcare outcomes, investing in radiology infrastructure and professional development is not optional—it is imperative.</w:t>
      </w:r>
    </w:p>
    <w:p>
      <w:pPr>
        <w:pStyle w:val="BodyText"/>
      </w:pPr>
      <w:r>
        <w:t xml:space="preserve">The journey ahead involves addressing infrastructural deficits, fostering local subspecialty training, and integrating advanced technologies seamlessly into the workflow. By doing so, the medical community of Karachi can ensure that every patient who walks through the doors of its hospitals receives timely, accurate, and life-saving care. The radiologist is not just viewing images; they are illuminating the path to health in one of Asia’s most vibrant and challenging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Pakistan Karachi</dc:title>
  <dc:creator/>
  <dc:language>en</dc:language>
  <cp:keywords/>
  <dcterms:created xsi:type="dcterms:W3CDTF">2026-07-29T19:30:56Z</dcterms:created>
  <dcterms:modified xsi:type="dcterms:W3CDTF">2026-07-29T19:30:56Z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