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Barcelona</w:t>
      </w:r>
    </w:p>
    <w:bookmarkStart w:id="25" w:name="X0ce2494e3a455e51466c64a918bc0479c4e2463"/>
    <w:p>
      <w:pPr>
        <w:pStyle w:val="Heading1"/>
      </w:pPr>
      <w:r>
        <w:t xml:space="preserve">The Critical Intersection of Modern Medicine and Urban Healthcare: The Radiologist in Spain, Barcelona</w:t>
      </w:r>
    </w:p>
    <w:p>
      <w:pPr>
        <w:pStyle w:val="FirstParagraph"/>
      </w:pPr>
      <w:r>
        <w:t xml:space="preserve">In the rapidly evolving landscape of modern medicine, few professions have undergone as profound a transformation as that of the radiologist. No longer merely technicians who interpret black-and-white images, today's radiologists are integral diagnostic partners and therapeutic guides. Nowhere is this evolution more evident than in Spain, particularly within its vibrant and medically sophisticated capital region, Barcelona. This essay explores the multifaceted role of the</w:t>
      </w:r>
      <w:r>
        <w:t xml:space="preserve"> </w:t>
      </w:r>
      <w:r>
        <w:rPr>
          <w:bCs/>
          <w:b/>
        </w:rPr>
        <w:t xml:space="preserve">Radiologist</w:t>
      </w:r>
      <w:r>
        <w:t xml:space="preserve"> </w:t>
      </w:r>
      <w:r>
        <w:t xml:space="preserve">within the specific healthcare ecosystem of</w:t>
      </w:r>
      <w:r>
        <w:t xml:space="preserve"> </w:t>
      </w:r>
      <w:r>
        <w:rPr>
          <w:bCs/>
          <w:b/>
        </w:rPr>
        <w:t xml:space="preserve">Spain</w:t>
      </w:r>
      <w:r>
        <w:t xml:space="preserve">, with a focused analysis on how urban dynamics in</w:t>
      </w:r>
      <w:r>
        <w:t xml:space="preserve"> </w:t>
      </w:r>
      <w:r>
        <w:rPr>
          <w:bCs/>
          <w:b/>
        </w:rPr>
        <w:t xml:space="preserve">Barcelona</w:t>
      </w:r>
      <w:r>
        <w:t xml:space="preserve"> </w:t>
      </w:r>
      <w:r>
        <w:t xml:space="preserve">shape this critical medical discipline.</w:t>
      </w:r>
    </w:p>
    <w:bookmarkStart w:id="20" w:name="X0a1135aaea2fa7fa61c0f39fdeb89f229baad5b"/>
    <w:p>
      <w:pPr>
        <w:pStyle w:val="Heading2"/>
      </w:pPr>
      <w:r>
        <w:t xml:space="preserve">The Evolution of Medical Imaging in Spain</w:t>
      </w:r>
    </w:p>
    <w:p>
      <w:pPr>
        <w:pStyle w:val="FirstParagraph"/>
      </w:pPr>
      <w:r>
        <w:t xml:space="preserve">To understand the contemporary position of the radiologist, one must first appreciate the historical and structural context of healthcare in</w:t>
      </w:r>
      <w:r>
        <w:t xml:space="preserve"> </w:t>
      </w:r>
      <w:r>
        <w:rPr>
          <w:bCs/>
          <w:b/>
        </w:rPr>
        <w:t xml:space="preserve">Spain</w:t>
      </w:r>
      <w:r>
        <w:t xml:space="preserve">. The Spanish public health system, known as Sistema Nacional de Salud (SNS), provides universal coverage to its citizens. Within this framework, diagnostic imaging is a cornerstone service. However, for decades, access to advanced modalities such as MRI and CT scans was often limited by resource constraints and geographical disparities between rural provinces and major metropolitan hubs.</w:t>
      </w:r>
    </w:p>
    <w:p>
      <w:pPr>
        <w:pStyle w:val="BodyText"/>
      </w:pPr>
      <w:r>
        <w:t xml:space="preserve">In recent years,</w:t>
      </w:r>
      <w:r>
        <w:t xml:space="preserve"> </w:t>
      </w:r>
      <w:r>
        <w:rPr>
          <w:bCs/>
          <w:b/>
        </w:rPr>
        <w:t xml:space="preserve">Spain</w:t>
      </w:r>
      <w:r>
        <w:t xml:space="preserve"> </w:t>
      </w:r>
      <w:r>
        <w:t xml:space="preserve">has invested heavily in upgrading its medical infrastructure. This investment has been particularly pronounced in autonomous communities with strong economic bases, such as Catalonia. The modern</w:t>
      </w:r>
      <w:r>
        <w:t xml:space="preserve"> </w:t>
      </w:r>
      <w:r>
        <w:rPr>
          <w:bCs/>
          <w:b/>
        </w:rPr>
        <w:t xml:space="preserve">Radiologist</w:t>
      </w:r>
      <w:r>
        <w:t xml:space="preserve"> </w:t>
      </w:r>
      <w:r>
        <w:t xml:space="preserve">in Spain operates within a dual environment: the public system, which bears the brunt of high patient volume and acute care needs, and a robust private sector that often offers faster access to cutting-edge technology. This duality requires radiologists to be adaptable, efficient, and highly proficient in utilizing digital resources.</w:t>
      </w:r>
    </w:p>
    <w:bookmarkEnd w:id="20"/>
    <w:bookmarkStart w:id="21" w:name="barcelona-a-hub-of-medical-innovation"/>
    <w:p>
      <w:pPr>
        <w:pStyle w:val="Heading2"/>
      </w:pPr>
      <w:r>
        <w:t xml:space="preserve">Barcelona: A Hub of Medical Innovation</w:t>
      </w:r>
    </w:p>
    <w:p>
      <w:pPr>
        <w:pStyle w:val="FirstParagraph"/>
      </w:pPr>
      <w:r>
        <w:rPr>
          <w:bCs/>
          <w:b/>
        </w:rPr>
        <w:t xml:space="preserve">Barcelona</w:t>
      </w:r>
      <w:r>
        <w:t xml:space="preserve">, the capital of Catalonia, stands as a beacon of medical excellence in Southern Europe. Home to world-renowned institutions such as the Hospital Clínic de Barcelona and the Vall d'Hebron Institute of Oncology,</w:t>
      </w:r>
      <w:r>
        <w:t xml:space="preserve"> </w:t>
      </w:r>
      <w:r>
        <w:rPr>
          <w:bCs/>
          <w:b/>
        </w:rPr>
        <w:t xml:space="preserve">Barcelona</w:t>
      </w:r>
      <w:r>
        <w:t xml:space="preserve"> </w:t>
      </w:r>
      <w:r>
        <w:t xml:space="preserve">attracts patients from across the globe. This influx creates a unique pressure and opportunity for local</w:t>
      </w:r>
      <w:r>
        <w:t xml:space="preserve"> </w:t>
      </w:r>
      <w:r>
        <w:rPr>
          <w:bCs/>
          <w:b/>
        </w:rPr>
        <w:t xml:space="preserve">Radiologist</w:t>
      </w:r>
      <w:r>
        <w:t xml:space="preserve"> </w:t>
      </w:r>
      <w:r>
        <w:t xml:space="preserve">practitioners.</w:t>
      </w:r>
    </w:p>
    <w:p>
      <w:pPr>
        <w:pStyle w:val="BodyText"/>
      </w:pPr>
      <w:r>
        <w:t xml:space="preserve">The city is not just a destination for treatment but also a center for research and innovation. In</w:t>
      </w:r>
      <w:r>
        <w:t xml:space="preserve"> </w:t>
      </w:r>
      <w:r>
        <w:rPr>
          <w:bCs/>
          <w:b/>
        </w:rPr>
        <w:t xml:space="preserve">Barcelona</w:t>
      </w:r>
      <w:r>
        <w:t xml:space="preserve">, radiologists are often involved in clinical trials and multidisciplinary teams that tackle complex pathologies, including oncology, neurology, and cardiology. The density of specialized clinics in</w:t>
      </w:r>
      <w:r>
        <w:t xml:space="preserve"> </w:t>
      </w:r>
      <w:r>
        <w:rPr>
          <w:bCs/>
          <w:b/>
        </w:rPr>
        <w:t xml:space="preserve">Barcelona</w:t>
      </w:r>
      <w:r>
        <w:t xml:space="preserve"> </w:t>
      </w:r>
      <w:r>
        <w:t xml:space="preserve">allows for rapid collaboration between radiologists, surgeons, and oncologists. This collaborative model ensures that imaging findings are translated immediately into actionable treatment plans. For instance, in the fight against cancer—a leading cause of mortality—the role of the</w:t>
      </w:r>
      <w:r>
        <w:t xml:space="preserve"> </w:t>
      </w:r>
      <w:r>
        <w:rPr>
          <w:bCs/>
          <w:b/>
        </w:rPr>
        <w:t xml:space="preserve">Radiologist</w:t>
      </w:r>
      <w:r>
        <w:t xml:space="preserve"> </w:t>
      </w:r>
      <w:r>
        <w:t xml:space="preserve">has expanded to include interventional procedures where tumors are targeted directly via image-guided techniques, sparing patients from extensive surgery.</w:t>
      </w:r>
    </w:p>
    <w:bookmarkEnd w:id="21"/>
    <w:bookmarkStart w:id="22" w:name="X9d5d62d13a6a5f0e3078c57314f482869dad85f"/>
    <w:p>
      <w:pPr>
        <w:pStyle w:val="Heading2"/>
      </w:pPr>
      <w:r>
        <w:t xml:space="preserve">The Digital Transformation and Artificial Intelligence</w:t>
      </w:r>
    </w:p>
    <w:p>
      <w:pPr>
        <w:pStyle w:val="FirstParagraph"/>
      </w:pPr>
      <w:r>
        <w:t xml:space="preserve">A defining characteristic of the current era for any</w:t>
      </w:r>
      <w:r>
        <w:t xml:space="preserve"> </w:t>
      </w:r>
      <w:r>
        <w:rPr>
          <w:bCs/>
          <w:b/>
        </w:rPr>
        <w:t xml:space="preserve">Radiologist</w:t>
      </w:r>
      <w:r>
        <w:t xml:space="preserve">, and especially in a tech-forward city like</w:t>
      </w:r>
      <w:r>
        <w:t xml:space="preserve"> </w:t>
      </w:r>
      <w:r>
        <w:rPr>
          <w:bCs/>
          <w:b/>
        </w:rPr>
        <w:t xml:space="preserve">Barcelona</w:t>
      </w:r>
      <w:r>
        <w:t xml:space="preserve">, is the integration of digital health technologies. The transition from film to digital radiography, followed by Picture Archiving and Communication Systems (PACS), has revolutionized workflow. In</w:t>
      </w:r>
    </w:p>
    <w:p>
      <w:pPr>
        <w:pStyle w:val="BodyText"/>
      </w:pPr>
      <w:r>
        <w:t xml:space="preserve">Spain, the push for interoperability between different hospital systems within Catalonia has been accelerated by regional government initiatives.</w:t>
      </w:r>
    </w:p>
    <w:p>
      <w:pPr>
        <w:pStyle w:val="BodyText"/>
      </w:pPr>
      <w:r>
        <w:t xml:space="preserve">Furthermore, Artificial Intelligence (AI) is no longer a futuristic concept but a present reality in</w:t>
      </w:r>
      <w:r>
        <w:t xml:space="preserve"> </w:t>
      </w:r>
      <w:r>
        <w:rPr>
          <w:bCs/>
          <w:b/>
        </w:rPr>
        <w:t xml:space="preserve">Barcelona</w:t>
      </w:r>
      <w:r>
        <w:t xml:space="preserve">'s hospitals. AI algorithms are being deployed to assist radiologists in detecting anomalies such as pulmonary nodules, fractures, or early signs of stroke with greater speed and accuracy. For the</w:t>
      </w:r>
      <w:r>
        <w:t xml:space="preserve"> </w:t>
      </w:r>
      <w:r>
        <w:rPr>
          <w:bCs/>
          <w:b/>
        </w:rPr>
        <w:t xml:space="preserve">Radiologist</w:t>
      </w:r>
      <w:r>
        <w:t xml:space="preserve">, this does not mean replacement but augmentation. The human expertise remains vital for contextualizing these findings within the patient's broader clinical picture. In</w:t>
      </w:r>
      <w:r>
        <w:t xml:space="preserve"> </w:t>
      </w:r>
      <w:r>
        <w:rPr>
          <w:bCs/>
          <w:b/>
        </w:rPr>
        <w:t xml:space="preserve">Barcelona</w:t>
      </w:r>
      <w:r>
        <w:t xml:space="preserve">, hospitals are increasingly adopting AI-driven triage systems, where critical cases are flagged immediately, ensuring that emergency rooms in one of Europe's busiest cities can prioritize life-threatening conditions effectively.</w:t>
      </w:r>
    </w:p>
    <w:bookmarkEnd w:id="22"/>
    <w:bookmarkStart w:id="23" w:name="pediatric-and-geriatric-specialization"/>
    <w:p>
      <w:pPr>
        <w:pStyle w:val="Heading2"/>
      </w:pPr>
      <w:r>
        <w:t xml:space="preserve">Pediatric and Geriatric Specialization</w:t>
      </w:r>
    </w:p>
    <w:p>
      <w:pPr>
        <w:pStyle w:val="FirstParagraph"/>
      </w:pPr>
      <w:r>
        <w:t xml:space="preserve">The demographic profile of</w:t>
      </w:r>
      <w:r>
        <w:t xml:space="preserve"> </w:t>
      </w:r>
      <w:r>
        <w:rPr>
          <w:bCs/>
          <w:b/>
        </w:rPr>
        <w:t xml:space="preserve">Spain</w:t>
      </w:r>
      <w:r>
        <w:t xml:space="preserve">, characterized by an aging population, places significant demand on geriatric care.</w:t>
      </w:r>
      <w:r>
        <w:t xml:space="preserve"> </w:t>
      </w:r>
      <w:r>
        <w:rPr>
          <w:bCs/>
          <w:b/>
        </w:rPr>
        <w:t xml:space="preserve">Radiologist</w:t>
      </w:r>
      <w:r>
        <w:t xml:space="preserve">s in</w:t>
      </w:r>
    </w:p>
    <w:p>
      <w:pPr>
        <w:pStyle w:val="BodyText"/>
      </w:pPr>
      <w:r>
        <w:t xml:space="preserve">Barcelona are increasingly specialized in detecting age-related conditions, such as osteoporosis-induced fractures and neurodegenerative diseases like Alzheimer's. Advanced MRI techniques allow for early detection of brain atrophy, facilitating earlier intervention and better management plans.</w:t>
      </w:r>
    </w:p>
    <w:p>
      <w:pPr>
        <w:pStyle w:val="BodyText"/>
      </w:pPr>
      <w:r>
        <w:t xml:space="preserve">Conversely,</w:t>
      </w:r>
      <w:r>
        <w:t xml:space="preserve"> </w:t>
      </w:r>
      <w:r>
        <w:rPr>
          <w:bCs/>
          <w:b/>
        </w:rPr>
        <w:t xml:space="preserve">Barcelona</w:t>
      </w:r>
      <w:r>
        <w:t xml:space="preserve">, with its high birth rate relative to other European cities compared to rural areas in</w:t>
      </w:r>
      <w:r>
        <w:t xml:space="preserve"> </w:t>
      </w:r>
      <w:r>
        <w:rPr>
          <w:bCs/>
          <w:b/>
        </w:rPr>
        <w:t xml:space="preserve">Spain</w:t>
      </w:r>
      <w:r>
        <w:t xml:space="preserve">, also requires expertise in pediatric imaging. Pediatric radiology demands a different approach, focusing on minimizing radiation exposure while maintaining diagnostic clarity. Specialized centers in the city utilize low-dose CT protocols and advanced ultrasound techniques tailored for children, reflecting a high standard of care that prioritizes patient safety.</w:t>
      </w:r>
    </w:p>
    <w:bookmarkEnd w:id="23"/>
    <w:bookmarkStart w:id="24" w:name="the-global-health-perspective"/>
    <w:p>
      <w:pPr>
        <w:pStyle w:val="Heading2"/>
      </w:pPr>
      <w:r>
        <w:t xml:space="preserve">The Global Health Perspective</w:t>
      </w:r>
    </w:p>
    <w:p>
      <w:pPr>
        <w:pStyle w:val="FirstParagraph"/>
      </w:pPr>
      <w:r>
        <w:t xml:space="preserve">Finally, it is impossible to discuss the role of a</w:t>
      </w:r>
      <w:r>
        <w:t xml:space="preserve"> </w:t>
      </w:r>
      <w:r>
        <w:rPr>
          <w:bCs/>
          <w:b/>
        </w:rPr>
        <w:t xml:space="preserve">Radiologist</w:t>
      </w:r>
      <w:r>
        <w:t xml:space="preserve"> </w:t>
      </w:r>
      <w:r>
        <w:t xml:space="preserve">in</w:t>
      </w:r>
    </w:p>
    <w:p>
      <w:pPr>
        <w:pStyle w:val="BodyText"/>
      </w:pPr>
      <w:r>
        <w:t xml:space="preserve">Spain, and specifically</w:t>
      </w:r>
    </w:p>
    <w:p>
      <w:pPr>
        <w:pStyle w:val="BodyText"/>
      </w:pPr>
      <w:r>
        <w:t xml:space="preserve">Barcelona, without acknowledging the global nature of modern medicine.</w:t>
      </w:r>
      <w:r>
        <w:t xml:space="preserve"> </w:t>
      </w:r>
      <w:r>
        <w:rPr>
          <w:bCs/>
          <w:b/>
        </w:rPr>
        <w:t xml:space="preserve">Barecelona</w:t>
      </w:r>
      <w:r>
        <w:t xml:space="preserve">'s International Hospital sector serves expatriates and medical tourists from across Europe, Africa, and Latin America. This diversity necessitates that radiologists in the city possess not only technical skill but also cultural competence and linguistic ability. Reports must be clear enough to be understood by referring physicians in different countries.</w:t>
      </w:r>
    </w:p>
    <w:p>
      <w:pPr>
        <w:pStyle w:val="BodyText"/>
      </w:pPr>
      <w:r>
        <w:t xml:space="preserve">In conclusion, the</w:t>
      </w:r>
      <w:r>
        <w:t xml:space="preserve"> </w:t>
      </w:r>
      <w:r>
        <w:rPr>
          <w:bCs/>
          <w:b/>
        </w:rPr>
        <w:t xml:space="preserve">Radiologist</w:t>
      </w:r>
      <w:r>
        <w:t xml:space="preserve"> </w:t>
      </w:r>
      <w:r>
        <w:t xml:space="preserve">has emerged as a central figure in the healthcare architecture of</w:t>
      </w:r>
    </w:p>
    <w:p>
      <w:pPr>
        <w:pStyle w:val="BodyText"/>
      </w:pPr>
      <w:r>
        <w:t xml:space="preserve">Spain. In a city like</w:t>
      </w:r>
    </w:p>
    <w:p>
      <w:pPr>
        <w:pStyle w:val="BodyText"/>
      </w:pPr>
      <w:r>
        <w:t xml:space="preserve">Barcelona, where tradition meets innovation and public service intersects with private excellence, this role is more dynamic than ever before. Through the integration of AI, specialization in complex disease management, and adherence to universal health principles, radiologists in</w:t>
      </w:r>
    </w:p>
    <w:p>
      <w:pPr>
        <w:pStyle w:val="BodyText"/>
      </w:pPr>
      <w:r>
        <w:t xml:space="preserve">Barecelona ensure that medical imaging remains a powerful tool for saving lives and improving quality of life. As technology continues to advance, their contribution will undoubtedly grow deeper, securing their place as indispensable guardians of health in this vibrant Spanish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Integral Role of the Radiologist in Spain, Barcelona</dc:title>
  <dc:creator/>
  <dc:language>en</dc:language>
  <cp:keywords/>
  <dcterms:created xsi:type="dcterms:W3CDTF">2026-07-29T02:50:13Z</dcterms:created>
  <dcterms:modified xsi:type="dcterms:W3CDTF">2026-07-29T02:50:13Z</dcterms:modified>
</cp:coreProperties>
</file>

<file path=docProps/custom.xml><?xml version="1.0" encoding="utf-8"?>
<Properties xmlns="http://schemas.openxmlformats.org/officeDocument/2006/custom-properties" xmlns:vt="http://schemas.openxmlformats.org/officeDocument/2006/docPropsVTypes"/>
</file>