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Venezuela</w:t>
      </w:r>
      <w:r>
        <w:t xml:space="preserve"> </w:t>
      </w:r>
      <w:r>
        <w:t xml:space="preserve">Caracas</w:t>
      </w:r>
    </w:p>
    <w:bookmarkStart w:id="26" w:name="Xae126659ddafe934bc00338f1eceef92b0b3f66"/>
    <w:p>
      <w:pPr>
        <w:pStyle w:val="Heading1"/>
      </w:pPr>
      <w:r>
        <w:t xml:space="preserve">The Invisible Healers: The Critical Role of the Radiologist in Venezuela Caracas</w:t>
      </w:r>
    </w:p>
    <w:p>
      <w:pPr>
        <w:pStyle w:val="FirstParagraph"/>
      </w:pPr>
      <w:r>
        <w:t xml:space="preserve">In the bustling, vibrant, and often tumultuous landscape of</w:t>
      </w:r>
      <w:r>
        <w:t xml:space="preserve"> </w:t>
      </w:r>
      <w:r>
        <w:t xml:space="preserve">Venezuela Caracas</w:t>
      </w:r>
      <w:r>
        <w:t xml:space="preserve">, the healthcare system faces unprecedented challenges. Amidst shortages of medical supplies, economic volatility, and infrastructure strains one crucial profession remains at the forefront of diagnostic medicine: The</w:t>
      </w:r>
      <w:r>
        <w:t xml:space="preserve"> </w:t>
      </w:r>
      <w:r>
        <w:t xml:space="preserve">Radiologist</w:t>
      </w:r>
      <w:r>
        <w:t xml:space="preserve">. These medical specialists are not merely technicians operating machines; they are detectives of the human body, using light, sound waves, and radiation to unveil pathologies that are otherwise invisible. In a city like Caracas, where access to specialized care can be uneven and resources scarce, the role of the</w:t>
      </w:r>
      <w:r>
        <w:t xml:space="preserve"> </w:t>
      </w:r>
      <w:r>
        <w:t xml:space="preserve">Radiologist</w:t>
      </w:r>
      <w:r>
        <w:t xml:space="preserve"> </w:t>
      </w:r>
      <w:r>
        <w:t xml:space="preserve">has evolved from a supportive diagnostic function to a central pillar of medical efficacy.</w:t>
      </w:r>
    </w:p>
    <w:bookmarkStart w:id="20" w:name="X7a1a7a4d34ef05548ce349c7e09ee5915297178"/>
    <w:p>
      <w:pPr>
        <w:pStyle w:val="Heading2"/>
      </w:pPr>
      <w:r>
        <w:t xml:space="preserve">The Diagnostic Backbone in an Era of Scarcity</w:t>
      </w:r>
    </w:p>
    <w:p>
      <w:pPr>
        <w:pStyle w:val="FirstParagraph"/>
      </w:pPr>
      <w:r>
        <w:t xml:space="preserve">To understand the significance of the radiologist in Caracas, one must first appreciate the broader context. Venezuela’s public health sector has endured years of crisis, leading to a reliance on innovative problem-solving and resource management. In this environment, precision is not just a goal; it is a necessity. Misdiagnosis due to lack of information can be fatal. Here enters the radiologist, who provides the critical data needed to make life-saving decisions.</w:t>
      </w:r>
    </w:p>
    <w:p>
      <w:pPr>
        <w:pStyle w:val="BodyText"/>
      </w:pPr>
      <w:r>
        <w:t xml:space="preserve">In major hospitals across Caracas, such as the Dr. Miguel Pérez Carreño or the University Hospital (HUPUCV), radiologists are often tasked with maximizing the utility of aging equipment. They must perform high-stakes interpretations using CT scans, MRIs, and ultrasounds that may not be state-of-the-art by global standards. The skill required is immense: a</w:t>
      </w:r>
      <w:r>
        <w:t xml:space="preserve"> </w:t>
      </w:r>
      <w:r>
        <w:t xml:space="preserve">Radiologist</w:t>
      </w:r>
      <w:r>
        <w:t xml:space="preserve"> </w:t>
      </w:r>
      <w:r>
        <w:t xml:space="preserve">in Caracas must possess an acute eye for detail to compensate for potential technical limitations or image artifacts. Their expertise allows them to extract the maximum diagnostic yield from every scan, ensuring that patients receive accurate assessments of conditions ranging from strokes and trauma to complex oncological cases.</w:t>
      </w:r>
    </w:p>
    <w:bookmarkEnd w:id="20"/>
    <w:bookmarkStart w:id="21" w:name="Xc5a8d9710480849240582aced90024d98cd4ea2"/>
    <w:p>
      <w:pPr>
        <w:pStyle w:val="Heading2"/>
      </w:pPr>
      <w:r>
        <w:t xml:space="preserve">Tackling Specific Health Challenges in the Capital</w:t>
      </w:r>
    </w:p>
    <w:p>
      <w:pPr>
        <w:pStyle w:val="FirstParagraph"/>
      </w:pPr>
      <w:r>
        <w:t xml:space="preserve">The epidemiological profile of Caracas presents unique challenges that require specialized radiological expertise. As a dense metropolitan area, the city sees high rates of traffic accidents and urban violence, resulting in a significant burden of trauma cases. Radiologists are immediately involved in trauma protocols, rapidly interpreting X-rays and CT scans to identify fractures, internal bleeding, or head injuries. In these emergency scenarios, time is tissue; every minute saved by rapid and accurate radiological interpretation contributes directly to patient survival rates.</w:t>
      </w:r>
    </w:p>
    <w:p>
      <w:pPr>
        <w:pStyle w:val="BodyText"/>
      </w:pPr>
      <w:r>
        <w:t xml:space="preserve">Furthermore, there is a growing need for specialized imaging in the detection and management of chronic diseases. While infectious diseases remain a concern globally, non-communicable diseases such as cancer are rising in prevalence. In Caracas, early detection of breast, lung, and colorectal cancers is heavily dependent on mammography and computed tomography.</w:t>
      </w:r>
      <w:r>
        <w:t xml:space="preserve"> </w:t>
      </w:r>
      <w:r>
        <w:t xml:space="preserve">Radiologist</w:t>
      </w:r>
      <w:r>
        <w:t xml:space="preserve"> </w:t>
      </w:r>
      <w:r>
        <w:t xml:space="preserve">professionals play a pivotal role in screening programs and follow-up care. Their ability to distinguish between benign nodules and malignant tumors through advanced imaging techniques like MRI or PET-CT scans is vital for initiating timely treatment plans, especially in a context where late-stage diagnosis often correlates with poorer outcomes.</w:t>
      </w:r>
    </w:p>
    <w:bookmarkEnd w:id="21"/>
    <w:bookmarkStart w:id="22" w:name="X58be6c7e0b97205aafb3d935a8839ec181e3d2b"/>
    <w:p>
      <w:pPr>
        <w:pStyle w:val="Heading2"/>
      </w:pPr>
      <w:r>
        <w:t xml:space="preserve">The Private Sector and Technological Innovation</w:t>
      </w:r>
    </w:p>
    <w:p>
      <w:pPr>
        <w:pStyle w:val="FirstParagraph"/>
      </w:pPr>
      <w:r>
        <w:t xml:space="preserve">While the public system struggles with resource constraints, Caracas has also developed a robust private healthcare sector. In this sphere, radiologists have access to newer technologies and digital infrastructure. This duality has created a dynamic environment where private radiologists in Caracas often serve as hubs of innovation and training. They frequently bridge the gap between international standards and local realities.</w:t>
      </w:r>
    </w:p>
    <w:p>
      <w:pPr>
        <w:pStyle w:val="BodyText"/>
      </w:pPr>
      <w:r>
        <w:t xml:space="preserve">In these centers, there is a strong push toward digitalization. The adoption of PACS (Picture Archiving and Communication Systems) allows for the efficient storage and retrieval of images, which is crucial in a city where patients may visit multiple facilities. A skilled</w:t>
      </w:r>
      <w:r>
        <w:t xml:space="preserve"> </w:t>
      </w:r>
      <w:r>
        <w:t xml:space="preserve">Radiologist</w:t>
      </w:r>
      <w:r>
        <w:t xml:space="preserve"> </w:t>
      </w:r>
      <w:r>
        <w:t xml:space="preserve">ensures that patient data travels with them, facilitating continuity of care. Moreover, the private sector in Caracas often collaborates with international tele-radiology platforms. This means that complex cases diagnosed by local radiologists can be second-reviewed by experts abroad, enhancing diagnostic accuracy for Venezuelan patients without the need for physical travel.</w:t>
      </w:r>
    </w:p>
    <w:bookmarkEnd w:id="22"/>
    <w:bookmarkStart w:id="23" w:name="challenges-and-resilience"/>
    <w:p>
      <w:pPr>
        <w:pStyle w:val="Heading2"/>
      </w:pPr>
      <w:r>
        <w:t xml:space="preserve">Challenges and Resilience</w:t>
      </w:r>
    </w:p>
    <w:p>
      <w:pPr>
        <w:pStyle w:val="FirstParagraph"/>
      </w:pPr>
      <w:r>
        <w:t xml:space="preserve">The profession is not without its hardships. Radiologists in Caracas frequently deal with power outages that can disrupt imaging procedures or corrupt digital archives. They also face challenges related to the maintenance of equipment, as spare parts are often difficult to import due to economic sanctions and currency fluctuations. Despite these obstacles, the resilience of medical professionals in Venezuela is notable.</w:t>
      </w:r>
    </w:p>
    <w:p>
      <w:pPr>
        <w:pStyle w:val="BodyText"/>
      </w:pPr>
      <w:r>
        <w:t xml:space="preserve">There is a strong culture of mentorship and continuous education among radiologists in Caracas. Medical schools and professional associations organize workshops to keep practitioners updated on global advancements despite geographical isolation. This commitment to excellence ensures that even with limited resources, the standard of care remains high. The radiologist becomes not just a viewer of images, but an advocate for patient rights, pushing for necessary tests and ensuring that no diagnosis is missed due to systemic failures.</w:t>
      </w:r>
    </w:p>
    <w:bookmarkEnd w:id="23"/>
    <w:bookmarkStart w:id="24" w:name="the-human-element-in-digital-medicine"/>
    <w:p>
      <w:pPr>
        <w:pStyle w:val="Heading2"/>
      </w:pPr>
      <w:r>
        <w:t xml:space="preserve">The Human Element in Digital Medicine</w:t>
      </w:r>
    </w:p>
    <w:p>
      <w:pPr>
        <w:pStyle w:val="FirstParagraph"/>
      </w:pPr>
      <w:r>
        <w:t xml:space="preserve">It is important to remember that behind every image interpreted by a</w:t>
      </w:r>
      <w:r>
        <w:t xml:space="preserve"> </w:t>
      </w:r>
      <w:r>
        <w:t xml:space="preserve">Radiologist</w:t>
      </w:r>
      <w:r>
        <w:t xml:space="preserve">, there is a human being living in Caracas, worrying about their health. The radiologist’s report often determines the trajectory of a patient’s life. In a society undergoing profound social and economic changes, the reassurance provided by an accurate diagnosis cannot be overstated. Radiologists must communicate complex findings to referring physicians and sometimes directly to patients, requiring not only technical knowledge but also empathy and clear communication skills.</w:t>
      </w:r>
    </w:p>
    <w:p>
      <w:pPr>
        <w:pStyle w:val="BodyText"/>
      </w:pPr>
      <w:r>
        <w:t xml:space="preserve">In Caracas, where trust in institutions can be fragile, the integrity and transparency of radiologists help maintain public confidence in healthcare services. By adhering to ethical standards and providing honest assessments, they contribute to the social fabric of health in the capital.</w:t>
      </w:r>
    </w:p>
    <w:bookmarkEnd w:id="24"/>
    <w:bookmarkStart w:id="25" w:name="conclusion"/>
    <w:p>
      <w:pPr>
        <w:pStyle w:val="Heading2"/>
      </w:pPr>
      <w:r>
        <w:t xml:space="preserve">Conclusion</w:t>
      </w:r>
    </w:p>
    <w:p>
      <w:pPr>
        <w:pStyle w:val="FirstParagraph"/>
      </w:pPr>
      <w:r>
        <w:t xml:space="preserve">In conclusion, the</w:t>
      </w:r>
      <w:r>
        <w:t xml:space="preserve"> </w:t>
      </w:r>
      <w:r>
        <w:t xml:space="preserve">Radiologist</w:t>
      </w:r>
      <w:r>
        <w:t xml:space="preserve"> </w:t>
      </w:r>
      <w:r>
        <w:t xml:space="preserve">stands as a sentinel of health in</w:t>
      </w:r>
      <w:r>
        <w:t xml:space="preserve"> </w:t>
      </w:r>
      <w:r>
        <w:t xml:space="preserve">Venezuela Caracas</w:t>
      </w:r>
      <w:r>
        <w:t xml:space="preserve">. Their role transcends the mechanical operation of imaging devices; they are essential interpreters of human biology under pressure. Whether working in overcrowded public hospitals or cutting-edge private centers, these specialists navigate a landscape marked by scarcity and complexity with professionalism and dedication. As Venezuela continues to evolve, the support for this profession—including better resource allocation, equipment maintenance training, and digital infrastructure development—remains crucial. Investing in radiology is investing in the health security of Caracas’ population. The images they produce are not just grayscale pictures; they are blueprints for healing in a city that strives every day to overcome its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Venezuela Caracas</dc:title>
  <dc:creator/>
  <dc:language>en</dc:language>
  <cp:keywords/>
  <dcterms:created xsi:type="dcterms:W3CDTF">2026-07-29T05:56:36Z</dcterms:created>
  <dcterms:modified xsi:type="dcterms:W3CDTF">2026-07-29T05:56:36Z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