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5" w:name="Xf861fe07ff2156e2b4849dacfea8dab150e7d09"/>
    <w:p>
      <w:pPr>
        <w:pStyle w:val="Heading1"/>
      </w:pPr>
      <w:r>
        <w:t xml:space="preserve">The Future of Automation and Innovation:</w:t>
      </w:r>
      <w:r>
        <w:br/>
      </w:r>
      <w:r>
        <w:t xml:space="preserve">The Role of Robotics Engineers in Brazil Brasília</w:t>
      </w:r>
    </w:p>
    <w:p>
      <w:pPr>
        <w:pStyle w:val="FirstParagraph"/>
      </w:pPr>
      <w:r>
        <w:t xml:space="preserve">In the rapidly evolving landscape of modern technology, few professions are as transformative or as critical to national development as that of the</w:t>
      </w:r>
      <w:r>
        <w:t xml:space="preserve"> </w:t>
      </w:r>
      <w:r>
        <w:t xml:space="preserve">Robotics Engineer</w:t>
      </w:r>
      <w:r>
        <w:t xml:space="preserve">. As nations strive to integrate artificial intelligence, automation, and intelligent systems into their infrastructure, the demand for skilled professionals who can design, build, and maintain robotic solutions has skyrocketed. Nowhere is this need more palpable or strategically significant than in</w:t>
      </w:r>
      <w:r>
        <w:t xml:space="preserve"> </w:t>
      </w:r>
      <w:r>
        <w:t xml:space="preserve">Brazil Brasília</w:t>
      </w:r>
      <w:r>
        <w:t xml:space="preserve">, the capital city of Brazil. As a hub of political power and a growing center for technological innovation, Brasília presents unique opportunities for robotics engineers to impact governance, public services, and economic growth.</w:t>
      </w:r>
    </w:p>
    <w:bookmarkStart w:id="20" w:name="the-unique-context-of-brazil-brasília"/>
    <w:p>
      <w:pPr>
        <w:pStyle w:val="Heading2"/>
      </w:pPr>
      <w:r>
        <w:t xml:space="preserve">The Unique Context of Brazil Brasília</w:t>
      </w:r>
    </w:p>
    <w:p>
      <w:pPr>
        <w:pStyle w:val="FirstParagraph"/>
      </w:pPr>
      <w:r>
        <w:t xml:space="preserve">Brazil Brasília</w:t>
      </w:r>
      <w:r>
        <w:t xml:space="preserve">, often simply referred to as "the Capital," is not just a political center but also a symbol of modernist planning and futuristic vision. Designed by architect Oscar Niemeyer and urban planner Lúcio Costa in the 1950s, the city itself was conceived as a machine for living—a testament to human ingenuity and forward-thinking design. This historical context sets the stage for embracing new technologies that can enhance urban life, improve public service delivery, and foster sustainable development.</w:t>
      </w:r>
    </w:p>
    <w:p>
      <w:pPr>
        <w:pStyle w:val="BodyText"/>
      </w:pPr>
      <w:r>
        <w:t xml:space="preserve">As one of Brazil’s most planned cities, Brasília has ample space and infrastructure to pilot cutting-edge robotic solutions. From autonomous vehicles navigating wide avenues to drones monitoring environmental conservation efforts in the surrounding Cerrado region, the city is increasingly becoming a living laboratory for robotics. The government’s push for digital transformation and smart city initiatives creates fertile ground for</w:t>
      </w:r>
      <w:r>
        <w:t xml:space="preserve"> </w:t>
      </w:r>
      <w:r>
        <w:t xml:space="preserve">Robotics Engineer</w:t>
      </w:r>
      <w:r>
        <w:t xml:space="preserve"> </w:t>
      </w:r>
      <w:r>
        <w:t xml:space="preserve">professionals to contribute meaningfully.</w:t>
      </w:r>
    </w:p>
    <w:bookmarkEnd w:id="20"/>
    <w:bookmarkStart w:id="21" w:name="X78b43240e5546decb900226f55dc8d315d69789"/>
    <w:p>
      <w:pPr>
        <w:pStyle w:val="Heading2"/>
      </w:pPr>
      <w:r>
        <w:t xml:space="preserve">The Role of Robotics Engineers in Urban Development</w:t>
      </w:r>
    </w:p>
    <w:p>
      <w:pPr>
        <w:pStyle w:val="FirstParagraph"/>
      </w:pPr>
      <w:r>
        <w:t xml:space="preserve">Robotics Engineers</w:t>
      </w:r>
      <w:r>
        <w:t xml:space="preserve"> </w:t>
      </w:r>
      <w:r>
        <w:t xml:space="preserve">are multidisciplinary professionals who combine expertise in mechanical engineering, electrical engineering, computer science, and artificial intelligence. Their work spans a wide range of applications—from industrial automation to healthcare robots, agricultural drones to service bots in public spaces. In the context of</w:t>
      </w:r>
      <w:r>
        <w:t xml:space="preserve"> </w:t>
      </w:r>
      <w:r>
        <w:t xml:space="preserve">Brazil Brasília</w:t>
      </w:r>
      <w:r>
        <w:t xml:space="preserve">, these engineers play a pivotal role in enhancing urban mobility, improving public safety, optimizing waste management systems, and supporting environmental monitoring.</w:t>
      </w:r>
    </w:p>
    <w:p>
      <w:pPr>
        <w:pStyle w:val="BodyText"/>
      </w:pPr>
      <w:r>
        <w:t xml:space="preserve">For instance, robotics engineers can develop autonomous delivery robots that operate along pedestrian pathways and designated routes within the city’s well-planned sectors. These robots can reduce traffic congestion and lower carbon emissions by minimizing the need for traditional delivery vehicles. Additionally, they may design surveillance drones equipped with AI-powered vision systems to monitor air quality or detect illegal deforestation activities in protected areas near the capital.</w:t>
      </w:r>
    </w:p>
    <w:p>
      <w:pPr>
        <w:pStyle w:val="BodyText"/>
      </w:pPr>
      <w:r>
        <w:t xml:space="preserve">In healthcare, robotics engineers contribute to developing robotic assistants that support elderly care services—an essential service given Brasília’s aging population. Robotic exoskeletons and rehabilitation devices are also being explored as tools for physical therapy and post-surgical recovery, offering hope for improved quality of life for residents.</w:t>
      </w:r>
    </w:p>
    <w:bookmarkEnd w:id="21"/>
    <w:bookmarkStart w:id="22" w:name="economic-impact-and-job-creation"/>
    <w:p>
      <w:pPr>
        <w:pStyle w:val="Heading2"/>
      </w:pPr>
      <w:r>
        <w:t xml:space="preserve">Economic Impact and Job Creation</w:t>
      </w:r>
    </w:p>
    <w:p>
      <w:pPr>
        <w:pStyle w:val="FirstParagraph"/>
      </w:pPr>
      <w:r>
        <w:t xml:space="preserve">The rise of the robotics industry in</w:t>
      </w:r>
      <w:r>
        <w:t xml:space="preserve"> </w:t>
      </w:r>
      <w:r>
        <w:t xml:space="preserve">Brazil Brasília</w:t>
      </w:r>
      <w:r>
        <w:t xml:space="preserve"> </w:t>
      </w:r>
      <w:r>
        <w:t xml:space="preserve">has significant economic implications. As local governments invest in smart infrastructure and digital governance systems, there is a growing need for specialized talent capable of designing, programming, and maintaining these complex systems. Robotics engineers are at the forefront of this technological shift.</w:t>
      </w:r>
    </w:p>
    <w:p>
      <w:pPr>
        <w:pStyle w:val="BodyText"/>
      </w:pPr>
      <w:r>
        <w:t xml:space="preserve">Brazil has seen increasing interest from both domestic startups and international companies looking to expand their presence in Latin America. Brasília’s strategic location and status as the political capital make it an attractive base for innovation hubs focused on civic technology, or "gov-tech." Robotics engineers working in these sectors help bridge the gap between government institutions and citizens by creating efficient, transparent, and accessible services.</w:t>
      </w:r>
    </w:p>
    <w:p>
      <w:pPr>
        <w:pStyle w:val="BodyText"/>
      </w:pPr>
      <w:r>
        <w:t xml:space="preserve">Moreover, educational institutions in</w:t>
      </w:r>
      <w:r>
        <w:t xml:space="preserve"> </w:t>
      </w:r>
      <w:r>
        <w:t xml:space="preserve">Brazil Brasília</w:t>
      </w:r>
      <w:r>
        <w:t xml:space="preserve">, such as the University of Brasília (UnB), are increasingly offering programs in robotics and automation. This academic foundation ensures a steady pipeline of future professionals who can meet the demands of a tech-driven economy. By fostering local talent, Brazil is reducing its reliance on foreign expertise and building a self-sustaining ecosystem for technological innovation.</w:t>
      </w:r>
    </w:p>
    <w:bookmarkEnd w:id="22"/>
    <w:bookmarkStart w:id="23" w:name="Xe891bd2cd5133b213f1047a8293edfbf1de2d0b"/>
    <w:p>
      <w:pPr>
        <w:pStyle w:val="Heading2"/>
      </w:pPr>
      <w:r>
        <w:t xml:space="preserve">Social Responsibility and Ethical Considerations</w:t>
      </w:r>
    </w:p>
    <w:p>
      <w:pPr>
        <w:pStyle w:val="FirstParagraph"/>
      </w:pPr>
      <w:r>
        <w:t xml:space="preserve">While the integration of robotics into daily life offers numerous benefits, it also raises important ethical questions.</w:t>
      </w:r>
      <w:r>
        <w:t xml:space="preserve"> </w:t>
      </w:r>
      <w:r>
        <w:t xml:space="preserve">Robotics Engineers</w:t>
      </w:r>
      <w:r>
        <w:t xml:space="preserve"> </w:t>
      </w:r>
      <w:r>
        <w:t xml:space="preserve">must navigate issues related to data privacy, algorithmic bias, job displacement due to automation, and equitable access to technology. In a diverse society like Brazil’s, ensuring that robotic systems are inclusive and do not perpetuate existing inequalities is crucial.</w:t>
      </w:r>
    </w:p>
    <w:p>
      <w:pPr>
        <w:pStyle w:val="BodyText"/>
      </w:pPr>
      <w:r>
        <w:t xml:space="preserve">In</w:t>
      </w:r>
      <w:r>
        <w:t xml:space="preserve"> </w:t>
      </w:r>
      <w:r>
        <w:t xml:space="preserve">Brazil Brasília</w:t>
      </w:r>
      <w:r>
        <w:t xml:space="preserve">, where social disparities between formal city sectors and surrounding informal settlements persist, engineers have a responsibility to consider how their technologies can benefit all citizens—not just the privileged few. Collaborative efforts between public agencies, private companies, and civil society organizations are necessary to ensure that robotic innovations serve the broader public interest.</w:t>
      </w:r>
    </w:p>
    <w:bookmarkEnd w:id="23"/>
    <w:bookmarkStart w:id="24" w:name="X494d813004265870c767a49a3fdad72587b9a32"/>
    <w:p>
      <w:pPr>
        <w:pStyle w:val="Heading2"/>
      </w:pPr>
      <w:r>
        <w:t xml:space="preserve">Looking Ahead: The Future of Robotics in Brasília</w:t>
      </w:r>
    </w:p>
    <w:p>
      <w:pPr>
        <w:pStyle w:val="FirstParagraph"/>
      </w:pPr>
      <w:r>
        <w:t xml:space="preserve">The future looks bright for robotics in</w:t>
      </w:r>
      <w:r>
        <w:t xml:space="preserve"> </w:t>
      </w:r>
      <w:r>
        <w:t xml:space="preserve">Brazil Brasília</w:t>
      </w:r>
      <w:r>
        <w:t xml:space="preserve">. With continued investment in research and development, supportive government policies, and a growing pool of skilled professionals, the city is poised to become a regional leader in smart technologies. International partnerships will further accelerate this progress by bringing global best practices to local challenges.</w:t>
      </w:r>
    </w:p>
    <w:p>
      <w:pPr>
        <w:pStyle w:val="BodyText"/>
      </w:pPr>
      <w:r>
        <w:t xml:space="preserve">As we look toward the next decade, it is clear that</w:t>
      </w:r>
      <w:r>
        <w:t xml:space="preserve"> </w:t>
      </w:r>
      <w:r>
        <w:t xml:space="preserve">Robotics Engineers</w:t>
      </w:r>
      <w:r>
        <w:t xml:space="preserve"> </w:t>
      </w:r>
      <w:r>
        <w:t xml:space="preserve">will be instrumental in shaping a more efficient, sustainable, and equitable society in</w:t>
      </w:r>
      <w:r>
        <w:t xml:space="preserve"> </w:t>
      </w:r>
      <w:r>
        <w:t xml:space="preserve">Brazil Brasília</w:t>
      </w:r>
      <w:r>
        <w:t xml:space="preserve">. Their work will not only redefine how cities function but also inspire future generations to think creatively about solving complex problems through technology.</w:t>
      </w:r>
    </w:p>
    <w:p>
      <w:pPr>
        <w:pStyle w:val="BodyText"/>
      </w:pPr>
      <w:r>
        <w:t xml:space="preserve">In conclusion, the emergence of robotics engineering as a key profession in</w:t>
      </w:r>
      <w:r>
        <w:t xml:space="preserve"> </w:t>
      </w:r>
      <w:r>
        <w:t xml:space="preserve">Brazil Brasília</w:t>
      </w:r>
      <w:r>
        <w:t xml:space="preserve"> </w:t>
      </w:r>
      <w:r>
        <w:t xml:space="preserve">represents more than just technological advancement—it signifies a commitment to progress, innovation, and social responsibility. By empowering these engineers with the right resources and support structures, Brazil can harness the full potential of robotics to build a smarter, more resilient capital for decades to come.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Brazil Brasília</dc:title>
  <dc:creator/>
  <dc:language>en</dc:language>
  <cp:keywords/>
  <dcterms:created xsi:type="dcterms:W3CDTF">2026-07-29T03:52:14Z</dcterms:created>
  <dcterms:modified xsi:type="dcterms:W3CDTF">2026-07-29T03:52:14Z</dcterms:modified>
</cp:coreProperties>
</file>

<file path=docProps/custom.xml><?xml version="1.0" encoding="utf-8"?>
<Properties xmlns="http://schemas.openxmlformats.org/officeDocument/2006/custom-properties" xmlns:vt="http://schemas.openxmlformats.org/officeDocument/2006/docPropsVTypes"/>
</file>