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55facad7830175d2fcd9941181c53ceae3109c4"/>
    <w:p>
      <w:pPr>
        <w:pStyle w:val="Heading1"/>
      </w:pPr>
      <w:r>
        <w:t xml:space="preserve">The Convergence of Innovation and Tradition: The Role of the Robotics Engineer in Canada Montreal</w:t>
      </w:r>
    </w:p>
    <w:p>
      <w:pPr>
        <w:pStyle w:val="FirstParagraph"/>
      </w:pPr>
      <w:r>
        <w:t xml:space="preserve">The landscape of modern engineering is undergoing a seismic shift, driven by the rapid advancement of automation, artificial intelligence, and mechatronics. At the forefront of this transformation stands the</w:t>
      </w:r>
      <w:r>
        <w:t xml:space="preserve"> </w:t>
      </w:r>
      <w:r>
        <w:rPr>
          <w:bCs/>
          <w:b/>
        </w:rPr>
        <w:t xml:space="preserve">Robotics Engineer</w:t>
      </w:r>
      <w:r>
        <w:t xml:space="preserve">, a professional tasked with designing, constructing, and testing robotic systems that augment human capability. While robotics has traditionally been associated with industrial giants in Japan or Silicon Valley tech hubs, a unique ecosystem is flourishing in Canada Montreal. This city, known for its vibrant culture and academic excellence, has emerged as a critical hub for</w:t>
      </w:r>
      <w:r>
        <w:t xml:space="preserve"> </w:t>
      </w:r>
      <w:r>
        <w:rPr>
          <w:bCs/>
          <w:b/>
        </w:rPr>
        <w:t xml:space="preserve">Robotics Engineer</w:t>
      </w:r>
      <w:r>
        <w:t xml:space="preserve"> </w:t>
      </w:r>
      <w:r>
        <w:t xml:space="preserve">innovation within the context of</w:t>
      </w:r>
      <w:r>
        <w:t xml:space="preserve"> </w:t>
      </w:r>
      <w:r>
        <w:rPr>
          <w:bCs/>
          <w:b/>
        </w:rPr>
        <w:t xml:space="preserve">Canada Montreal</w:t>
      </w:r>
      <w:r>
        <w:t xml:space="preserve">. Understanding the dynamics of this profession in this specific geographic and cultural setting requires an examination of the local industry landscape, the academic infrastructure, and the unique socio-economic challenges that define engineering practice in Quebec.</w:t>
      </w:r>
    </w:p>
    <w:bookmarkStart w:id="20" w:name="X47882d9362f5757846369d675f911aa11749bc4"/>
    <w:p>
      <w:pPr>
        <w:pStyle w:val="Heading2"/>
      </w:pPr>
      <w:r>
        <w:t xml:space="preserve">The Academic Foundation: A Cradle for Innovation</w:t>
      </w:r>
    </w:p>
    <w:p>
      <w:pPr>
        <w:pStyle w:val="FirstParagraph"/>
      </w:pPr>
      <w:r>
        <w:t xml:space="preserve">To understand why Canada Montreal is a premier destination for robotics, one must first look at its educational institutions. The city is home to world-renowned universities such as McGill University and the Université de Montréal. These institutions do not merely teach theory; they drive research that pushes the boundaries of what robots can achieve. McGill’s Mila – Quebec Artificial Intelligence Institute, co-founded by Yoshua Bengio, a Turing Award winner, has become a global beacon for deep learning research. For a</w:t>
      </w:r>
      <w:r>
        <w:t xml:space="preserve"> </w:t>
      </w:r>
      <w:r>
        <w:rPr>
          <w:bCs/>
          <w:b/>
        </w:rPr>
        <w:t xml:space="preserve">Robotics Engineer</w:t>
      </w:r>
      <w:r>
        <w:t xml:space="preserve">, the intersection of advanced machine learning algorithms and physical hardware is where true innovation occurs. The close collaboration between these academic bodies and local startups creates a fertile ground for internships and entry-level positions, ensuring that new engineers in Canada Montreal are trained in cutting-edge methodologies.</w:t>
      </w:r>
    </w:p>
    <w:p>
      <w:pPr>
        <w:pStyle w:val="BodyText"/>
      </w:pPr>
      <w:r>
        <w:t xml:space="preserve">Furthermore, the bilingual nature of Quebec, with French as the primary language of administration and daily life, adds a distinct layer to the professional environment. A</w:t>
      </w:r>
      <w:r>
        <w:t xml:space="preserve"> </w:t>
      </w:r>
      <w:r>
        <w:rPr>
          <w:bCs/>
          <w:b/>
        </w:rPr>
        <w:t xml:space="preserve">Robotics Engineer</w:t>
      </w:r>
      <w:r>
        <w:t xml:space="preserve"> </w:t>
      </w:r>
      <w:r>
        <w:t xml:space="preserve">working in Canada Montreal must often navigate this linguistic duality. While English is widely spoken in technical sectors and international collaborations, proficiency in French is frequently a prerequisite for integrating into local teams, understanding regulatory frameworks, and engaging with the broader community. This cultural requirement enriches the engineer’s profile, fostering soft skills such as adaptability and cross-cultural communication alongside technical prowess.</w:t>
      </w:r>
    </w:p>
    <w:bookmarkEnd w:id="20"/>
    <w:bookmarkStart w:id="21" w:name="industry-landscape-beyond-manufacturing"/>
    <w:p>
      <w:pPr>
        <w:pStyle w:val="Heading2"/>
      </w:pPr>
      <w:r>
        <w:t xml:space="preserve">Industry Landscape: Beyond Manufacturing</w:t>
      </w:r>
    </w:p>
    <w:p>
      <w:pPr>
        <w:pStyle w:val="FirstParagraph"/>
      </w:pPr>
      <w:r>
        <w:t xml:space="preserve">Historically, Canada was known for heavy industry and resource extraction. However,</w:t>
      </w:r>
      <w:r>
        <w:t xml:space="preserve"> </w:t>
      </w:r>
      <w:r>
        <w:rPr>
          <w:bCs/>
          <w:b/>
        </w:rPr>
        <w:t xml:space="preserve">Canada Montreal</w:t>
      </w:r>
      <w:r>
        <w:t xml:space="preserve"> </w:t>
      </w:r>
      <w:r>
        <w:t xml:space="preserve">has successfully pivoted toward a knowledge-based economy. The robotics sector here is diverse, extending far beyond the traditional automotive assembly lines that dominated the province’s industrial history in the 20th century. Today,</w:t>
      </w:r>
      <w:r>
        <w:t xml:space="preserve"> </w:t>
      </w:r>
      <w:r>
        <w:rPr>
          <w:bCs/>
          <w:b/>
        </w:rPr>
        <w:t xml:space="preserve">Robotics Engineer</w:t>
      </w:r>
      <w:r>
        <w:t xml:space="preserve">s in Montreal are pivotal in developing solutions for healthcare, aerospace, and sustainable energy. For instance, Montreal’s strong aerospace industry provides opportunities for engineers to work on unmanned aerial systems (UAS) and satellite robotics. Companies like Pratt &amp; Whitney Canada and Bombardier rely on sophisticated robotic automation for precision manufacturing.</w:t>
      </w:r>
    </w:p>
    <w:p>
      <w:pPr>
        <w:pStyle w:val="BodyText"/>
      </w:pPr>
      <w:r>
        <w:t xml:space="preserve">Moreover, the rise of "Deep Tech" startups in Montreal has created a dynamic startup ecosystem. The city offers significant tax incentives and grants for tech innovation, encouraging entrepreneurs to hire</w:t>
      </w:r>
      <w:r>
        <w:t xml:space="preserve"> </w:t>
      </w:r>
      <w:r>
        <w:rPr>
          <w:bCs/>
          <w:b/>
        </w:rPr>
        <w:t xml:space="preserve">Robotics Engineer</w:t>
      </w:r>
      <w:r>
        <w:t xml:space="preserve">s who can prototype quickly and iterate based on feedback. This agile environment contrasts with the slower pace of large legacy corporations, offering young engineers the chance to wear multiple hats, from coding firmware to managing supply chains. The presence of major international tech firms setting up research centers in Canada Montreal further validates the city’s status as a robotics hub, providing competitive salaries and opportunities for global career mobility.</w:t>
      </w:r>
    </w:p>
    <w:bookmarkEnd w:id="21"/>
    <w:bookmarkStart w:id="22" w:name="Xd0de8ca9a19113d8d81b0ca592630eeb7a54aae"/>
    <w:p>
      <w:pPr>
        <w:pStyle w:val="Heading2"/>
      </w:pPr>
      <w:r>
        <w:t xml:space="preserve">Societal Impact and Ethical Considerations</w:t>
      </w:r>
    </w:p>
    <w:p>
      <w:pPr>
        <w:pStyle w:val="FirstParagraph"/>
      </w:pPr>
      <w:r>
        <w:t xml:space="preserve">The work of a</w:t>
      </w:r>
      <w:r>
        <w:t xml:space="preserve"> </w:t>
      </w:r>
      <w:r>
        <w:rPr>
          <w:bCs/>
          <w:b/>
        </w:rPr>
        <w:t xml:space="preserve">Robotics Engineer</w:t>
      </w:r>
      <w:r>
        <w:t xml:space="preserve"> </w:t>
      </w:r>
      <w:r>
        <w:t xml:space="preserve">is not confined to the lab or the factory floor; it has profound societal implications. In</w:t>
      </w:r>
      <w:r>
        <w:t xml:space="preserve"> </w:t>
      </w:r>
      <w:r>
        <w:rPr>
          <w:bCs/>
          <w:b/>
        </w:rPr>
        <w:t xml:space="preserve">Canada Montreal</w:t>
      </w:r>
      <w:r>
        <w:t xml:space="preserve">, there is a strong emphasis on ethics in technology. The city’s community of researchers and engineers actively participates in global dialogues regarding AI ethics, data privacy, and the future of work. As automation replaces certain manual jobs, there is a pressing need for</w:t>
      </w:r>
      <w:r>
        <w:t xml:space="preserve"> </w:t>
      </w:r>
      <w:r>
        <w:rPr>
          <w:bCs/>
          <w:b/>
        </w:rPr>
        <w:t xml:space="preserve">Robotics Engineer</w:t>
      </w:r>
      <w:r>
        <w:t xml:space="preserve">s to design systems that are safe, transparent, and equitable. This ethical framework is deeply embedded in Quebec’s social contract and influences how technology is deployed in public services.</w:t>
      </w:r>
    </w:p>
    <w:p>
      <w:pPr>
        <w:pStyle w:val="BodyText"/>
      </w:pPr>
      <w:r>
        <w:t xml:space="preserve">For example, robotics applications in healthcare are particularly sensitive. In Montreal’s hospitals and care facilities, robots designed for patient assistance or surgical precision must adhere to strict privacy laws like PIPEDA (Personal Information Protection and Electronic Documents Act) and Quebec’s specific digital governance regulations. A</w:t>
      </w:r>
      <w:r>
        <w:t xml:space="preserve"> </w:t>
      </w:r>
      <w:r>
        <w:rPr>
          <w:bCs/>
          <w:b/>
        </w:rPr>
        <w:t xml:space="preserve">Robotics Engineer</w:t>
      </w:r>
      <w:r>
        <w:t xml:space="preserve"> </w:t>
      </w:r>
      <w:r>
        <w:t xml:space="preserve">in this context must be not only a technical expert but also a guardian of patient welfare, ensuring that automation enhances rather than diminishes human interaction in care settings. This responsibility adds a layer of complexity to the role, requiring engineers to engage with ethicists, legal experts, and end-users throughout the design process.</w:t>
      </w:r>
    </w:p>
    <w:bookmarkEnd w:id="22"/>
    <w:bookmarkStart w:id="23" w:name="future-prospects-and-challenges"/>
    <w:p>
      <w:pPr>
        <w:pStyle w:val="Heading2"/>
      </w:pPr>
      <w:r>
        <w:t xml:space="preserve">Future Prospects and Challenges</w:t>
      </w:r>
    </w:p>
    <w:p>
      <w:pPr>
        <w:pStyle w:val="FirstParagraph"/>
      </w:pPr>
      <w:r>
        <w:t xml:space="preserve">The future for</w:t>
      </w:r>
      <w:r>
        <w:t xml:space="preserve"> </w:t>
      </w:r>
      <w:r>
        <w:rPr>
          <w:bCs/>
          <w:b/>
        </w:rPr>
        <w:t xml:space="preserve">Robotics Engineer</w:t>
      </w:r>
      <w:r>
        <w:t xml:space="preserve">s in</w:t>
      </w:r>
      <w:r>
        <w:t xml:space="preserve"> </w:t>
      </w:r>
      <w:r>
        <w:rPr>
          <w:bCs/>
          <w:b/>
        </w:rPr>
        <w:t xml:space="preserve">Canada Montreal</w:t>
      </w:r>
      <w:r>
        <w:t xml:space="preserve"> </w:t>
      </w:r>
      <w:r>
        <w:t xml:space="preserve">looks promising but is not without challenges. The global competition for talent is intense, and while Montreal offers a lower cost of living compared to Toronto or Vancouver, retaining top-tier engineering talent requires continuous professional development and competitive innovation. The rapid pace of technological change means that engineers must be lifelong learners, constantly updating their skills in areas such as computer vision, natural language processing, and sensor fusion.</w:t>
      </w:r>
    </w:p>
    <w:p>
      <w:pPr>
        <w:pStyle w:val="BodyText"/>
      </w:pPr>
      <w:r>
        <w:t xml:space="preserve">Additionally, infrastructure development in Montreal presents both opportunities and hurdles. While the city invests heavily in smart city initiatives—such as autonomous public transport systems—the integration of robotics into urban environments requires careful planning regarding safety regulations and public acceptance.</w:t>
      </w:r>
      <w:r>
        <w:t xml:space="preserve"> </w:t>
      </w:r>
      <w:r>
        <w:rPr>
          <w:bCs/>
          <w:b/>
        </w:rPr>
        <w:t xml:space="preserve">Robotics Engineer</w:t>
      </w:r>
      <w:r>
        <w:t xml:space="preserve">s will play a crucial role in solving these logistical puzzles, designing robots that can coexist harmoniously with pedestrians and existing infrastructure.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Canada Montreal</w:t>
      </w:r>
      <w:r>
        <w:t xml:space="preserve"> </w:t>
      </w:r>
      <w:r>
        <w:t xml:space="preserve">is multifaceted and deeply impactful. It is a profession that sits at the intersection of rigorous academic research, dynamic industrial application, and ethical societal responsibility. The unique blend of French-Canadian culture, world-class educational institutions like McGill and UdeM, and a thriving deep-tech ecosystem makes Montreal a distinctive environment for robotics innovation. As technology continues to evolve, engineers in this region will be at the forefront of shaping how robots interact with humans in healthcare, industry, and daily life. For those willing to embrace the linguistic and cultural nuances of Quebec, Canada Montreal offers an unparalleled opportunity to contribute to the future of robotics while being part of a vibrant and historically rich community. The synergy between technical excellence and human-centric design defines the essence of being a</w:t>
      </w:r>
      <w:r>
        <w:t xml:space="preserve"> </w:t>
      </w:r>
      <w:r>
        <w:rPr>
          <w:bCs/>
          <w:b/>
        </w:rPr>
        <w:t xml:space="preserve">Robotics Engineer</w:t>
      </w:r>
      <w:r>
        <w:t xml:space="preserve"> </w:t>
      </w:r>
      <w:r>
        <w:t xml:space="preserve">in this dynamic Canadian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the Role and Future of Robotics Engineer in Canada Montreal</dc:title>
  <dc:creator/>
  <cp:keywords/>
  <dcterms:created xsi:type="dcterms:W3CDTF">2026-07-29T10:08:33Z</dcterms:created>
  <dcterms:modified xsi:type="dcterms:W3CDTF">2026-07-29T10:08:33Z</dcterms:modified>
</cp:coreProperties>
</file>

<file path=docProps/custom.xml><?xml version="1.0" encoding="utf-8"?>
<Properties xmlns="http://schemas.openxmlformats.org/officeDocument/2006/custom-properties" xmlns:vt="http://schemas.openxmlformats.org/officeDocument/2006/docPropsVTypes"/>
</file>