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Pinnacle</w:t>
      </w:r>
      <w:r>
        <w:t xml:space="preserve"> </w:t>
      </w:r>
      <w:r>
        <w:t xml:space="preserve">of</w:t>
      </w:r>
      <w:r>
        <w:t xml:space="preserve"> </w:t>
      </w:r>
      <w:r>
        <w:t xml:space="preserve">Innovation:</w:t>
      </w:r>
      <w:r>
        <w:t xml:space="preserve"> </w:t>
      </w:r>
      <w:r>
        <w:t xml:space="preserve">A</w:t>
      </w:r>
      <w:r>
        <w:t xml:space="preserve"> </w:t>
      </w:r>
      <w:r>
        <w:t xml:space="preserve">Perspective</w:t>
      </w:r>
      <w:r>
        <w:t xml:space="preserve"> </w:t>
      </w:r>
      <w:r>
        <w:t xml:space="preserve">on</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China</w:t>
      </w:r>
      <w:r>
        <w:t xml:space="preserve"> </w:t>
      </w:r>
      <w:r>
        <w:t xml:space="preserve">Shanghai</w:t>
      </w:r>
    </w:p>
    <w:bookmarkStart w:id="25" w:name="Xfa8107a3933db2cc354907e3df86b043c3f96f4"/>
    <w:p>
      <w:pPr>
        <w:pStyle w:val="Heading1"/>
      </w:pPr>
      <w:r>
        <w:t xml:space="preserve">The Pinnacle of Innovation: A Perspective on the Robotics Engineer in China Shanghai</w:t>
      </w:r>
    </w:p>
    <w:p>
      <w:pPr>
        <w:pStyle w:val="FirstParagraph"/>
      </w:pPr>
      <w:r>
        <w:t xml:space="preserve">In the rapidly evolving landscape of global technological advancement, few regions embody the convergence of ambition, capital, and engineering prowess quite like</w:t>
      </w:r>
      <w:r>
        <w:t xml:space="preserve"> </w:t>
      </w:r>
      <w:r>
        <w:rPr>
          <w:bCs/>
          <w:b/>
        </w:rPr>
        <w:t xml:space="preserve">China Shanghai</w:t>
      </w:r>
      <w:r>
        <w:t xml:space="preserve">. As one of the world’s most dynamic economic hubs and a critical gateway for international trade, this metropolis has transformed into a breeding ground for automation and artificial intelligence. At the heart of this transformation stands a pivotal figure: the</w:t>
      </w:r>
      <w:r>
        <w:t xml:space="preserve"> </w:t>
      </w:r>
      <w:r>
        <w:rPr>
          <w:bCs/>
          <w:b/>
        </w:rPr>
        <w:t xml:space="preserve">Robotics Engineer</w:t>
      </w:r>
      <w:r>
        <w:t xml:space="preserve">. This essay explores the multifaceted role, challenges, and profound impact of the</w:t>
      </w:r>
      <w:r>
        <w:t xml:space="preserve"> </w:t>
      </w:r>
      <w:r>
        <w:rPr>
          <w:bCs/>
          <w:b/>
        </w:rPr>
        <w:t xml:space="preserve">Robotics Engineer</w:t>
      </w:r>
      <w:r>
        <w:t xml:space="preserve"> </w:t>
      </w:r>
      <w:r>
        <w:t xml:space="preserve">within the unique ecosystem of</w:t>
      </w:r>
      <w:r>
        <w:t xml:space="preserve"> </w:t>
      </w:r>
      <w:r>
        <w:rPr>
          <w:bCs/>
          <w:b/>
        </w:rPr>
        <w:t xml:space="preserve">China Shanghai</w:t>
      </w:r>
      <w:r>
        <w:t xml:space="preserve">, illustrating how this profession is reshaping both local industry and global manufacturing standards.</w:t>
      </w:r>
    </w:p>
    <w:bookmarkStart w:id="20" w:name="the-strategic-context-why-china-shanghai"/>
    <w:p>
      <w:pPr>
        <w:pStyle w:val="Heading2"/>
      </w:pPr>
      <w:r>
        <w:t xml:space="preserve">The Strategic Context: Why China Shanghai?</w:t>
      </w:r>
    </w:p>
    <w:p>
      <w:pPr>
        <w:pStyle w:val="FirstParagraph"/>
      </w:pPr>
      <w:r>
        <w:t xml:space="preserve">To understand the significance of a</w:t>
      </w:r>
      <w:r>
        <w:t xml:space="preserve"> </w:t>
      </w:r>
      <w:r>
        <w:rPr>
          <w:bCs/>
          <w:b/>
        </w:rPr>
        <w:t xml:space="preserve">Robotics Engineer</w:t>
      </w:r>
      <w:r>
        <w:t xml:space="preserve">, one must first appreciate the strategic positioning of</w:t>
      </w:r>
      <w:r>
        <w:t xml:space="preserve"> </w:t>
      </w:r>
      <w:r>
        <w:rPr>
          <w:bCs/>
          <w:b/>
        </w:rPr>
        <w:t xml:space="preserve">China Shanghai</w:t>
      </w:r>
      <w:r>
        <w:t xml:space="preserve">. The city is not merely a commercial center; it is designated as a national pilot zone for artificial intelligence and intelligent manufacturing. With its robust infrastructure, access to global supply chains, and proximity to the Yangtze River Delta economic circle,</w:t>
      </w:r>
      <w:r>
        <w:t xml:space="preserve"> </w:t>
      </w:r>
      <w:r>
        <w:rPr>
          <w:bCs/>
          <w:b/>
        </w:rPr>
        <w:t xml:space="preserve">China Shanghai</w:t>
      </w:r>
      <w:r>
        <w:t xml:space="preserve"> </w:t>
      </w:r>
      <w:r>
        <w:t xml:space="preserve">offers an unparalleled environment for innovation. The local government has aggressively invested in research and development incentives, aiming to transition from a "Made in China" reputation to one of "Created in China." In this context, the demand for high-skilled technical talent has skyrocketed.</w:t>
      </w:r>
    </w:p>
    <w:p>
      <w:pPr>
        <w:pStyle w:val="BodyText"/>
      </w:pPr>
      <w:r>
        <w:t xml:space="preserve">The</w:t>
      </w:r>
      <w:r>
        <w:t xml:space="preserve"> </w:t>
      </w:r>
      <w:r>
        <w:rPr>
          <w:bCs/>
          <w:b/>
        </w:rPr>
        <w:t xml:space="preserve">Robotics Engineer</w:t>
      </w:r>
      <w:r>
        <w:t xml:space="preserve"> </w:t>
      </w:r>
      <w:r>
        <w:t xml:space="preserve">operates at the intersection of hardware precision and software intelligence. Unlike traditional mechanical engineers, those practicing in</w:t>
      </w:r>
      <w:r>
        <w:t xml:space="preserve"> </w:t>
      </w:r>
      <w:r>
        <w:rPr>
          <w:bCs/>
          <w:b/>
        </w:rPr>
        <w:t xml:space="preserve">China Shanghai</w:t>
      </w:r>
      <w:r>
        <w:t xml:space="preserve"> </w:t>
      </w:r>
      <w:r>
        <w:t xml:space="preserve">must navigate a landscape where speed-to-market is critical. The city’s dense industrial zones, ranging from high-end semiconductor fabrication plants in Zhangjiang Hi-Tech Park to advanced logistics hubs near the Yangshan Deep Water Port, require automated solutions that are both resilient and adaptable. Consequently, the</w:t>
      </w:r>
      <w:r>
        <w:t xml:space="preserve"> </w:t>
      </w:r>
      <w:r>
        <w:rPr>
          <w:bCs/>
          <w:b/>
        </w:rPr>
        <w:t xml:space="preserve">Robotics Engineer</w:t>
      </w:r>
      <w:r>
        <w:t xml:space="preserve"> </w:t>
      </w:r>
      <w:r>
        <w:t xml:space="preserve">in this region is tasked with developing systems that can withstand high-volume production demands while integrating seamlessly with IoT (Internet of Things) platforms.</w:t>
      </w:r>
    </w:p>
    <w:bookmarkEnd w:id="20"/>
    <w:bookmarkStart w:id="21" w:name="Xc055c6a70539501c82040fb61884263223cb4ad"/>
    <w:p>
      <w:pPr>
        <w:pStyle w:val="Heading2"/>
      </w:pPr>
      <w:r>
        <w:t xml:space="preserve">The Role and Responsibilities of the Robotics Engineer</w:t>
      </w:r>
    </w:p>
    <w:p>
      <w:pPr>
        <w:pStyle w:val="FirstParagraph"/>
      </w:pPr>
      <w:r>
        <w:t xml:space="preserve">The daily work of a</w:t>
      </w:r>
      <w:r>
        <w:t xml:space="preserve"> </w:t>
      </w:r>
      <w:r>
        <w:rPr>
          <w:bCs/>
          <w:b/>
        </w:rPr>
        <w:t xml:space="preserve">Robotics Engineer</w:t>
      </w:r>
      <w:r>
        <w:t xml:space="preserve"> </w:t>
      </w:r>
      <w:r>
        <w:t xml:space="preserve">in</w:t>
      </w:r>
      <w:r>
        <w:t xml:space="preserve"> </w:t>
      </w:r>
      <w:r>
        <w:rPr>
          <w:bCs/>
          <w:b/>
        </w:rPr>
        <w:t xml:space="preserve">China Shanghai</w:t>
      </w:r>
      <w:r>
        <w:t xml:space="preserve"> </w:t>
      </w:r>
      <w:r>
        <w:t xml:space="preserve">is characterized by a blend of theoretical research and practical application. These professionals are responsible for designing, building, testing, and maintaining robotic systems. However, in the context of</w:t>
      </w:r>
      <w:r>
        <w:t xml:space="preserve"> </w:t>
      </w:r>
      <w:r>
        <w:rPr>
          <w:bCs/>
          <w:b/>
        </w:rPr>
        <w:t xml:space="preserve">China Shanghai</w:t>
      </w:r>
      <w:r>
        <w:t xml:space="preserve">, the scope extends further. Engineers are increasingly required to integrate machine learning algorithms into physical robots, allowing them to learn from their environment rather than just following pre-programmed paths.</w:t>
      </w:r>
    </w:p>
    <w:p>
      <w:pPr>
        <w:pStyle w:val="BodyText"/>
      </w:pPr>
      <w:r>
        <w:t xml:space="preserve">For instance, in the automotive sector, which has a strong presence in</w:t>
      </w:r>
      <w:r>
        <w:t xml:space="preserve"> </w:t>
      </w:r>
      <w:r>
        <w:rPr>
          <w:bCs/>
          <w:b/>
        </w:rPr>
        <w:t xml:space="preserve">China Shanghai</w:t>
      </w:r>
      <w:r>
        <w:t xml:space="preserve">,</w:t>
      </w:r>
      <w:r>
        <w:t xml:space="preserve"> </w:t>
      </w:r>
      <w:r>
        <w:rPr>
          <w:bCs/>
          <w:b/>
        </w:rPr>
        <w:t xml:space="preserve">Robotics Engineers</w:t>
      </w:r>
      <w:r>
        <w:t xml:space="preserve"> </w:t>
      </w:r>
      <w:r>
        <w:t xml:space="preserve">develop collaborative robots (cobots) that work alongside human assembly line workers. These engineers must ensure safety protocols are rigorous while maximizing efficiency. Furthermore, with the rise of smart healthcare initiatives in the city’s advanced medical districts,</w:t>
      </w:r>
      <w:r>
        <w:t xml:space="preserve"> </w:t>
      </w:r>
      <w:r>
        <w:rPr>
          <w:bCs/>
          <w:b/>
        </w:rPr>
        <w:t xml:space="preserve">Robotics Engineers</w:t>
      </w:r>
      <w:r>
        <w:t xml:space="preserve"> </w:t>
      </w:r>
      <w:r>
        <w:t xml:space="preserve">are contributing to surgical robotics and elderly care assistance devices. This diversity of application requires a multidisciplinary skill set, encompassing mechanical design, electrical engineering, computer science, and even ergonomics.</w:t>
      </w:r>
    </w:p>
    <w:bookmarkEnd w:id="21"/>
    <w:bookmarkStart w:id="22" w:name="Xed241e8f6fa294ffafaaea23331ed8f90e20efe"/>
    <w:p>
      <w:pPr>
        <w:pStyle w:val="Heading2"/>
      </w:pPr>
      <w:r>
        <w:t xml:space="preserve">Educational Background and Talent Pipeline</w:t>
      </w:r>
    </w:p>
    <w:p>
      <w:pPr>
        <w:pStyle w:val="FirstParagraph"/>
      </w:pPr>
      <w:r>
        <w:t xml:space="preserve">The ecosystem supporting the</w:t>
      </w:r>
      <w:r>
        <w:t xml:space="preserve"> </w:t>
      </w:r>
      <w:r>
        <w:rPr>
          <w:bCs/>
          <w:b/>
        </w:rPr>
        <w:t xml:space="preserve">Robotics Engineer</w:t>
      </w:r>
      <w:r>
        <w:t xml:space="preserve"> </w:t>
      </w:r>
      <w:r>
        <w:t xml:space="preserve">in</w:t>
      </w:r>
      <w:r>
        <w:t xml:space="preserve"> </w:t>
      </w:r>
      <w:r>
        <w:rPr>
          <w:bCs/>
          <w:b/>
        </w:rPr>
        <w:t xml:space="preserve">China Shanghai</w:t>
      </w:r>
      <w:r>
        <w:t xml:space="preserve"> </w:t>
      </w:r>
      <w:r>
        <w:t xml:space="preserve">is heavily bolstered by top-tier educational institutions. Universities such as Fudan University and Shanghai Jiao Tong University are renowned for their engineering programs, producing a steady stream of graduates proficient in robotics and automation. The collaboration between academia and industry is particularly strong; many</w:t>
      </w:r>
      <w:r>
        <w:t xml:space="preserve"> </w:t>
      </w:r>
      <w:r>
        <w:rPr>
          <w:bCs/>
          <w:b/>
        </w:rPr>
        <w:t xml:space="preserve">Robotics Engineers</w:t>
      </w:r>
      <w:r>
        <w:t xml:space="preserve"> </w:t>
      </w:r>
      <w:r>
        <w:t xml:space="preserve">engage in joint research projects with local universities, ensuring that theoretical advancements are quickly translated into industrial applications.</w:t>
      </w:r>
    </w:p>
    <w:p>
      <w:pPr>
        <w:pStyle w:val="BodyText"/>
      </w:pPr>
      <w:r>
        <w:t xml:space="preserve">This synergy is vital because the field of robotics evolves at a breakneck pace. A</w:t>
      </w:r>
      <w:r>
        <w:t xml:space="preserve"> </w:t>
      </w:r>
      <w:r>
        <w:rPr>
          <w:bCs/>
          <w:b/>
        </w:rPr>
        <w:t xml:space="preserve">Robotics Engineer</w:t>
      </w:r>
      <w:r>
        <w:t xml:space="preserve"> </w:t>
      </w:r>
      <w:r>
        <w:t xml:space="preserve">in</w:t>
      </w:r>
      <w:r>
        <w:t xml:space="preserve"> </w:t>
      </w:r>
      <w:r>
        <w:rPr>
          <w:bCs/>
          <w:b/>
        </w:rPr>
        <w:t xml:space="preserve">China Shanghai</w:t>
      </w:r>
      <w:r>
        <w:t xml:space="preserve"> </w:t>
      </w:r>
      <w:r>
        <w:t xml:space="preserve">must commit to lifelong learning. The technologies relevant today—such as 5G-enabled remote control of robots, digital twins, and neural networks—are already being superseded by next-generation solutions tomorrow. Therefore, the continuous upskilling of these professionals is not just a career benefit but a professional necessity.</w:t>
      </w:r>
    </w:p>
    <w:bookmarkEnd w:id="22"/>
    <w:bookmarkStart w:id="23" w:name="challenges-and-ethical-considerations"/>
    <w:p>
      <w:pPr>
        <w:pStyle w:val="Heading2"/>
      </w:pPr>
      <w:r>
        <w:t xml:space="preserve">Challenges and Ethical Considerations</w:t>
      </w:r>
    </w:p>
    <w:p>
      <w:pPr>
        <w:pStyle w:val="FirstParagraph"/>
      </w:pPr>
      <w:r>
        <w:t xml:space="preserve">Despite the opportunities,</w:t>
      </w:r>
      <w:r>
        <w:t xml:space="preserve"> </w:t>
      </w:r>
      <w:r>
        <w:rPr>
          <w:bCs/>
          <w:b/>
        </w:rPr>
        <w:t xml:space="preserve">Robotics Engineers</w:t>
      </w:r>
      <w:r>
        <w:t xml:space="preserve"> </w:t>
      </w:r>
      <w:r>
        <w:t xml:space="preserve">in</w:t>
      </w:r>
      <w:r>
        <w:t xml:space="preserve"> </w:t>
      </w:r>
      <w:r>
        <w:rPr>
          <w:bCs/>
          <w:b/>
        </w:rPr>
        <w:t xml:space="preserve">China Shanghai</w:t>
      </w:r>
    </w:p>
    <w:p>
      <w:pPr>
        <w:pStyle w:val="BodyText"/>
      </w:pPr>
      <w:r>
        <w:t xml:space="preserve">The</w:t>
      </w:r>
      <w:r>
        <w:t xml:space="preserve"> </w:t>
      </w:r>
      <w:r>
        <w:rPr>
          <w:bCs/>
          <w:b/>
        </w:rPr>
        <w:t xml:space="preserve">Robotics Engineer</w:t>
      </w:r>
      <w:r>
        <w:t xml:space="preserve"> </w:t>
      </w:r>
      <w:r>
        <w:t xml:space="preserve">must ask not only what a robot can do technically but what it should do socially. Issues such as data privacy in smart factories, job displacement due to automation, and the safety of autonomous vehicles in Shanghai’s busy streets are central to modern discussions. Engineers are expected to advocate for human-centric design principles, ensuring that technology serves humanity rather than displacing it indiscriminately.</w:t>
      </w:r>
    </w:p>
    <w:bookmarkEnd w:id="23"/>
    <w:bookmarkStart w:id="24" w:name="the-future-outlook"/>
    <w:p>
      <w:pPr>
        <w:pStyle w:val="Heading2"/>
      </w:pPr>
      <w:r>
        <w:t xml:space="preserve">The Future Outlook</w:t>
      </w:r>
    </w:p>
    <w:p>
      <w:pPr>
        <w:pStyle w:val="FirstParagraph"/>
      </w:pPr>
      <w:r>
        <w:t xml:space="preserve">Looking ahead, the trajectory for</w:t>
      </w:r>
      <w:r>
        <w:t xml:space="preserve"> </w:t>
      </w:r>
      <w:r>
        <w:rPr>
          <w:bCs/>
          <w:b/>
        </w:rPr>
        <w:t xml:space="preserve">Robotics Engineers</w:t>
      </w:r>
      <w:r>
        <w:t xml:space="preserve"> </w:t>
      </w:r>
      <w:r>
        <w:t xml:space="preserve">in</w:t>
      </w:r>
      <w:r>
        <w:t xml:space="preserve"> </w:t>
      </w:r>
      <w:r>
        <w:rPr>
          <w:bCs/>
          <w:b/>
        </w:rPr>
        <w:t xml:space="preserve">China Shanghai</w:t>
      </w:r>
    </w:p>
    <w:p>
      <w:pPr>
        <w:pStyle w:val="BodyText"/>
      </w:pPr>
      <w:r>
        <w:t xml:space="preserve">s is overwhelmingly positive. The city’s vision for becoming a global science and technology innovation center by 2035 positions robotics as a cornerstone industry. We anticipate further integration of robotics into service industries, from hospitality to urban management.</w:t>
      </w:r>
    </w:p>
    <w:p>
      <w:pPr>
        <w:pStyle w:val="BodyText"/>
      </w:pPr>
      <w:r>
        <w:t xml:space="preserve">In conclusion, the</w:t>
      </w:r>
      <w:r>
        <w:t xml:space="preserve"> </w:t>
      </w:r>
      <w:r>
        <w:rPr>
          <w:bCs/>
          <w:b/>
        </w:rPr>
        <w:t xml:space="preserve">Robotics Engineer</w:t>
      </w:r>
      <w:r>
        <w:t xml:space="preserve"> </w:t>
      </w:r>
      <w:r>
        <w:t xml:space="preserve">in</w:t>
      </w:r>
      <w:r>
        <w:t xml:space="preserve"> </w:t>
      </w:r>
      <w:r>
        <w:rPr>
          <w:bCs/>
          <w:b/>
        </w:rPr>
        <w:t xml:space="preserve">China Shanghai</w:t>
      </w:r>
    </w:p>
    <w:p>
      <w:pPr>
        <w:pStyle w:val="BodyText"/>
      </w:pPr>
      <w:r>
        <w:t xml:space="preserve">s is more than just a technician or programmer; they are architects of the future industrial landscape. Operating within one of the world’s most competitive and innovative cities, these professionals drive the technological evolution that defines modern manufacturing and service delivery. As</w:t>
      </w:r>
      <w:r>
        <w:t xml:space="preserve"> </w:t>
      </w:r>
      <w:r>
        <w:rPr>
          <w:bCs/>
          <w:b/>
        </w:rPr>
        <w:t xml:space="preserve">China Shanghai</w:t>
      </w:r>
      <w:r>
        <w:rPr>
          <w:iCs/>
          <w:i/>
        </w:rPr>
        <w:t xml:space="preserve">s continues to lead in AI and automation, the role of the Robotics Engineer will only grow in prominence, making it a critical profession for global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Pinnacle of Innovation: A Perspective on the Robotics Engineer in China Shanghai</dc:title>
  <dc:creator/>
  <dc:language>en</dc:language>
  <cp:keywords/>
  <dcterms:created xsi:type="dcterms:W3CDTF">2026-07-29T07:44:19Z</dcterms:created>
  <dcterms:modified xsi:type="dcterms:W3CDTF">2026-07-29T07:44:19Z</dcterms:modified>
</cp:coreProperties>
</file>

<file path=docProps/custom.xml><?xml version="1.0" encoding="utf-8"?>
<Properties xmlns="http://schemas.openxmlformats.org/officeDocument/2006/custom-properties" xmlns:vt="http://schemas.openxmlformats.org/officeDocument/2006/docPropsVTypes"/>
</file>