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France</w:t>
      </w:r>
      <w:r>
        <w:t xml:space="preserve"> </w:t>
      </w:r>
      <w:r>
        <w:t xml:space="preserve">Lyon</w:t>
      </w:r>
    </w:p>
    <w:bookmarkStart w:id="20" w:name="X9d358d0c2816e5e23f1010bb2217d3172fadb45"/>
    <w:p>
      <w:pPr>
        <w:pStyle w:val="Heading1"/>
      </w:pPr>
      <w:r>
        <w:t xml:space="preserve">A Technological Renaissance: The Role of the Robotics Engineer in France Lyon</w:t>
      </w:r>
    </w:p>
    <w:p>
      <w:pPr>
        <w:pStyle w:val="FirstParagraph"/>
      </w:pPr>
      <w:r>
        <w:t xml:space="preserve">The industrial landscape of Europe is undergoing a profound transformation, driven by the rapid acceleration of automation, artificial intelligence, and advanced manufacturing. At the heart of this revolution stands a critical profession: the</w:t>
      </w:r>
      <w:r>
        <w:t xml:space="preserve"> </w:t>
      </w:r>
      <w:r>
        <w:rPr>
          <w:bCs/>
          <w:b/>
        </w:rPr>
        <w:t xml:space="preserve">Robotics Engineer</w:t>
      </w:r>
      <w:r>
        <w:t xml:space="preserve">. Nowhere is this intersection of human ingenuity and mechanical precision more vibrant than in</w:t>
      </w:r>
      <w:r>
        <w:t xml:space="preserve"> </w:t>
      </w:r>
      <w:r>
        <w:rPr>
          <w:bCs/>
          <w:b/>
        </w:rPr>
        <w:t xml:space="preserve">France Lyon</w:t>
      </w:r>
      <w:r>
        <w:t xml:space="preserve">, a city that has historically served as a bridge between traditional craftsmanship and cutting-edge innovation. This essay explores the multifaceted role of the</w:t>
      </w:r>
      <w:r>
        <w:t xml:space="preserve"> </w:t>
      </w:r>
      <w:r>
        <w:rPr>
          <w:bCs/>
          <w:b/>
        </w:rPr>
        <w:t xml:space="preserve">Robotics Engineer</w:t>
      </w:r>
      <w:r>
        <w:t xml:space="preserve"> </w:t>
      </w:r>
      <w:r>
        <w:t xml:space="preserve">within the unique socio-technological ecosystem of</w:t>
      </w:r>
      <w:r>
        <w:t xml:space="preserve"> </w:t>
      </w:r>
      <w:r>
        <w:rPr>
          <w:bCs/>
          <w:b/>
        </w:rPr>
        <w:t xml:space="preserve">France Lyon</w:t>
      </w:r>
      <w:r>
        <w:t xml:space="preserve">, analyzing how this profession is reshaping local industries, driving economic growth, and defining the future of urban living in one of Europe’s most dynamic metropolitan areas.</w:t>
      </w:r>
    </w:p>
    <w:p>
      <w:pPr>
        <w:pStyle w:val="BodyText"/>
      </w:pPr>
      <w:r>
        <w:t xml:space="preserve">To understand the significance of this role in</w:t>
      </w:r>
      <w:r>
        <w:t xml:space="preserve"> </w:t>
      </w:r>
      <w:r>
        <w:rPr>
          <w:bCs/>
          <w:b/>
        </w:rPr>
        <w:t xml:space="preserve">France Lyon</w:t>
      </w:r>
      <w:r>
        <w:t xml:space="preserve">, one must first appreciate the historical context.</w:t>
      </w:r>
      <w:r>
        <w:t xml:space="preserve"> </w:t>
      </w:r>
      <w:r>
        <w:rPr>
          <w:bCs/>
          <w:b/>
        </w:rPr>
        <w:t xml:space="preserve">France Lyon</w:t>
      </w:r>
      <w:r>
        <w:t xml:space="preserve"> </w:t>
      </w:r>
      <w:r>
        <w:t xml:space="preserve">has long been known as a hub for silk production, gastronomy, and pharmaceuticals. However, the modern iteration of this city is defined by its ambition to become a leading European capital for digital technologies and smart industries. In this context, the</w:t>
      </w:r>
      <w:r>
        <w:t xml:space="preserve"> </w:t>
      </w:r>
      <w:r>
        <w:rPr>
          <w:bCs/>
          <w:b/>
        </w:rPr>
        <w:t xml:space="preserve">Robotics Engineer</w:t>
      </w:r>
      <w:r>
        <w:t xml:space="preserve"> </w:t>
      </w:r>
      <w:r>
        <w:t xml:space="preserve">is no longer merely a technician maintaining assembly lines; they are architects of new industrial paradigms. These professionals are tasked with designing, building, and testing robotic systems that enhance efficiency while adhering to the strict regulatory and ethical standards prevalent in Europe. The synergy between academic excellence in</w:t>
      </w:r>
      <w:r>
        <w:t xml:space="preserve"> </w:t>
      </w:r>
      <w:r>
        <w:rPr>
          <w:bCs/>
          <w:b/>
        </w:rPr>
        <w:t xml:space="preserve">France Lyon</w:t>
      </w:r>
      <w:r>
        <w:t xml:space="preserve">, such as the renowned programs at École Centrale de Lyon and INSA Lyon, provides a steady stream of highly skilled engineers who are eager to apply theoretical knowledge to practical, real-world challenges.</w:t>
      </w:r>
    </w:p>
    <w:p>
      <w:pPr>
        <w:pStyle w:val="BodyText"/>
      </w:pPr>
      <w:r>
        <w:t xml:space="preserve">The application of robotics engineering extends far beyond traditional manufacturing. In</w:t>
      </w:r>
      <w:r>
        <w:t xml:space="preserve"> </w:t>
      </w:r>
      <w:r>
        <w:rPr>
          <w:bCs/>
          <w:b/>
        </w:rPr>
        <w:t xml:space="preserve">France Lyon</w:t>
      </w:r>
      <w:r>
        <w:t xml:space="preserve">, the healthcare sector has emerged as a primary frontier for robotic innovation. As the population ages and healthcare demands increase,</w:t>
      </w:r>
      <w:r>
        <w:t xml:space="preserve"> </w:t>
      </w:r>
      <w:r>
        <w:rPr>
          <w:bCs/>
          <w:b/>
        </w:rPr>
        <w:t xml:space="preserve">Robotics Engineers</w:t>
      </w:r>
      <w:r>
        <w:t xml:space="preserve"> </w:t>
      </w:r>
      <w:r>
        <w:t xml:space="preserve">are developing assistive technologies that support medical professionals and improve patient outcomes. From surgical robots that allow for minimally invasive procedures to autonomous delivery bots navigating hospital corridors, these engineers are bridging the gap between biology and technology. In</w:t>
      </w:r>
      <w:r>
        <w:t xml:space="preserve"> </w:t>
      </w:r>
      <w:r>
        <w:rPr>
          <w:bCs/>
          <w:b/>
        </w:rPr>
        <w:t xml:space="preserve">France Lyon</w:t>
      </w:r>
      <w:r>
        <w:t xml:space="preserve">, where research institutes like the Institut Carnot IVADO play a pivotal role in AI and robotics research, collaboration between medical practitioners and engineers is fostering breakthroughs that could redefine patient care across the continent.</w:t>
      </w:r>
    </w:p>
    <w:p>
      <w:pPr>
        <w:pStyle w:val="BodyText"/>
      </w:pPr>
      <w:r>
        <w:t xml:space="preserve">Furthermore, urban mobility represents another critical domain where</w:t>
      </w:r>
      <w:r>
        <w:t xml:space="preserve"> </w:t>
      </w:r>
      <w:r>
        <w:rPr>
          <w:bCs/>
          <w:b/>
        </w:rPr>
        <w:t xml:space="preserve">Robotics Engineers</w:t>
      </w:r>
      <w:r>
        <w:t xml:space="preserve"> </w:t>
      </w:r>
      <w:r>
        <w:t xml:space="preserve">are making their mark in</w:t>
      </w:r>
      <w:r>
        <w:t xml:space="preserve"> </w:t>
      </w:r>
      <w:r>
        <w:rPr>
          <w:bCs/>
          <w:b/>
        </w:rPr>
        <w:t xml:space="preserve">France Lyon</w:t>
      </w:r>
      <w:r>
        <w:t xml:space="preserve">. The city has been actively pursuing initiatives to create "smart cities," integrating IoT (Internet of Things) sensors with autonomous vehicles to reduce traffic congestion and lower carbon emissions. Here, the</w:t>
      </w:r>
      <w:r>
        <w:t xml:space="preserve"> </w:t>
      </w:r>
      <w:r>
        <w:rPr>
          <w:bCs/>
          <w:b/>
        </w:rPr>
        <w:t xml:space="preserve">Robotics EngineerFrance Lyon</w:t>
      </w:r>
      <w:r>
        <w:t xml:space="preserve">.</w:t>
      </w:r>
    </w:p>
    <w:p>
      <w:pPr>
        <w:pStyle w:val="BodyText"/>
      </w:pPr>
      <w:r>
        <w:t xml:space="preserve">The economic impact of this technological shift cannot be overstated. The presence of a robust ecosystem for robotics engineering attracts international investment to</w:t>
      </w:r>
      <w:r>
        <w:t xml:space="preserve"> </w:t>
      </w:r>
      <w:r>
        <w:rPr>
          <w:bCs/>
          <w:b/>
        </w:rPr>
        <w:t xml:space="preserve">France Lyon</w:t>
      </w:r>
      <w:r>
        <w:t xml:space="preserve">. Multinational corporations partner with local startups, creating a vibrant innovation cluster that stimulates job creation and fosters entrepreneurial spirit. The</w:t>
      </w:r>
      <w:r>
        <w:t xml:space="preserve"> </w:t>
      </w:r>
      <w:r>
        <w:rPr>
          <w:bCs/>
          <w:b/>
        </w:rPr>
        <w:t xml:space="preserve">Robotics Engineer</w:t>
      </w:r>
      <w:r>
        <w:t xml:space="preserve"> </w:t>
      </w:r>
      <w:r>
        <w:t xml:space="preserve">is central to this dynamic, acting as the catalyst that turns innovative concepts into viable commercial products. Whether it is developing automated logistics solutions for the port of Lyon or enhancing agricultural productivity in the surrounding Auvergne-Rhône-Alpes region, these professionals are driving economic resilience and competitiveness on a global scale.</w:t>
      </w:r>
    </w:p>
    <w:p>
      <w:pPr>
        <w:pStyle w:val="BodyText"/>
      </w:pPr>
      <w:r>
        <w:t xml:space="preserve">However, the rise of</w:t>
      </w:r>
      <w:r>
        <w:t xml:space="preserve"> </w:t>
      </w:r>
      <w:r>
        <w:rPr>
          <w:bCs/>
          <w:b/>
        </w:rPr>
        <w:t xml:space="preserve">Robotics Engineers</w:t>
      </w:r>
      <w:r>
        <w:t xml:space="preserve"> </w:t>
      </w:r>
      <w:r>
        <w:t xml:space="preserve">in</w:t>
      </w:r>
      <w:r>
        <w:t xml:space="preserve"> </w:t>
      </w:r>
      <w:r>
        <w:rPr>
          <w:bCs/>
          <w:b/>
        </w:rPr>
        <w:t xml:space="preserve">France Lyon</w:t>
      </w:r>
      <w:r>
        <w:t xml:space="preserve"> </w:t>
      </w:r>
      <w:r>
        <w:t xml:space="preserve">also brings complex social and ethical challenges that must be addressed. There is a legitimate concern regarding job displacement due to automation. Yet, proponents argue that robotics engineering does not merely replace human labor; it augments it by taking over dangerous, repetitive, or precision-intensive tasks. In</w:t>
      </w:r>
      <w:r>
        <w:t xml:space="preserve"> </w:t>
      </w:r>
      <w:r>
        <w:rPr>
          <w:bCs/>
          <w:b/>
        </w:rPr>
        <w:t xml:space="preserve">France Lyon</w:t>
      </w:r>
      <w:r>
        <w:t xml:space="preserve">, this perspective is supported by strong labor protections and continuous training programs designed to upskill the workforce. The goal is not to render humans obsolete but to elevate the nature of work, allowing employees to focus on creative problem-solving and interpersonal interactions—areas where human intelligence remains superior. This balanced approach reflects a distinctly French commitment to social welfare alongside technological progress.</w:t>
      </w:r>
    </w:p>
    <w:p>
      <w:pPr>
        <w:pStyle w:val="BodyText"/>
      </w:pPr>
      <w:r>
        <w:t xml:space="preserve">In conclusion, the</w:t>
      </w:r>
      <w:r>
        <w:t xml:space="preserve"> </w:t>
      </w:r>
      <w:r>
        <w:rPr>
          <w:bCs/>
          <w:b/>
        </w:rPr>
        <w:t xml:space="preserve">Robotics Engineer</w:t>
      </w:r>
      <w:r>
        <w:t xml:space="preserve"> </w:t>
      </w:r>
      <w:r>
        <w:t xml:space="preserve">occupies a pivotal position in the modern identity of</w:t>
      </w:r>
      <w:r>
        <w:t xml:space="preserve"> </w:t>
      </w:r>
      <w:r>
        <w:rPr>
          <w:bCs/>
          <w:b/>
        </w:rPr>
        <w:t xml:space="preserve">France Lyon</w:t>
      </w:r>
      <w:r>
        <w:t xml:space="preserve">. They are the pioneers who translate abstract mathematical concepts into tangible machines that improve healthcare, streamline urban mobility, and boost industrial productivity. As</w:t>
      </w:r>
      <w:r>
        <w:t xml:space="preserve"> </w:t>
      </w:r>
      <w:r>
        <w:rPr>
          <w:bCs/>
          <w:b/>
        </w:rPr>
        <w:t xml:space="preserve">France Lyon</w:t>
      </w:r>
      <w:r>
        <w:t xml:space="preserve"> </w:t>
      </w:r>
      <w:r>
        <w:t xml:space="preserve">continues to evolve into a smart city leader in Europe, the demand for skilled robotics professionals will only intensify. The future success of this metropolitan region depends heavily on its ability to cultivate talent, foster collaboration between academia and industry, and ensure that technological advancement serves the broader good of society. Through their work,</w:t>
      </w:r>
      <w:r>
        <w:t xml:space="preserve"> </w:t>
      </w:r>
      <w:r>
        <w:rPr>
          <w:bCs/>
          <w:b/>
        </w:rPr>
        <w:t xml:space="preserve">Robotics Engineers</w:t>
      </w:r>
      <w:r>
        <w:t xml:space="preserve"> </w:t>
      </w:r>
      <w:r>
        <w:t xml:space="preserve">are not just building machines; they are sculpting the future of</w:t>
      </w:r>
      <w:r>
        <w:t xml:space="preserve"> </w:t>
      </w:r>
      <w:r>
        <w:rPr>
          <w:bCs/>
          <w:b/>
        </w:rPr>
        <w:t xml:space="preserve">France Lyon</w:t>
      </w:r>
      <w:r>
        <w:t xml:space="preserve">, ensuring it remains at the forefront of innovation while preserving its rich cultural heritage.</w:t>
      </w:r>
    </w:p>
    <w:p>
      <w:pPr>
        <w:pStyle w:val="BodyText"/>
      </w:pPr>
      <w:r>
        <w:t xml:space="preserve">The journey ahead presents both opportunities and hurdles. As artificial intelligence becomes more integrated into robotic systems, engineers must remain vigilant about data privacy, security, and ethical implications. In</w:t>
      </w:r>
      <w:r>
        <w:t xml:space="preserve"> </w:t>
      </w:r>
      <w:r>
        <w:rPr>
          <w:bCs/>
          <w:b/>
        </w:rPr>
        <w:t xml:space="preserve">France Lyon</w:t>
      </w:r>
      <w:r>
        <w:t xml:space="preserve">, a city that values dialogue and consensus-building, these discussions are likely to be robust and inclusive. The</w:t>
      </w:r>
      <w:r>
        <w:t xml:space="preserve"> </w:t>
      </w:r>
      <w:r>
        <w:rPr>
          <w:bCs/>
          <w:b/>
        </w:rPr>
        <w:t xml:space="preserve">Robotics Engineer</w:t>
      </w:r>
      <w:r>
        <w:t xml:space="preserve"> </w:t>
      </w:r>
      <w:r>
        <w:t xml:space="preserve">will need to possess not only technical skills but also soft skills such as communication, ethics awareness, and cross-disciplinary collaboration. By embracing these holistic competencies, professionals in this field can ensure that robotics serves humanity effectively.</w:t>
      </w:r>
    </w:p>
    <w:p>
      <w:pPr>
        <w:pStyle w:val="BodyText"/>
      </w:pPr>
      <w:r>
        <w:t xml:space="preserve">France Lyon's technological renaissance is inextricably linked to the contributions of its</w:t>
      </w:r>
      <w:r>
        <w:t xml:space="preserve"> </w:t>
      </w:r>
      <w:r>
        <w:rPr>
          <w:bCs/>
          <w:b/>
        </w:rPr>
        <w:t xml:space="preserve">Robotics Engineers</w:t>
      </w:r>
      <w:r>
        <w:t xml:space="preserve">. They represent a new generation of innovators who are confident in their abilities to shape a sustainable, efficient, and human-centric future. As we look toward the next decade, it is clear that</w:t>
      </w:r>
      <w:r>
        <w:t xml:space="preserve"> </w:t>
      </w:r>
      <w:r>
        <w:rPr>
          <w:bCs/>
          <w:b/>
        </w:rPr>
        <w:t xml:space="preserve">France Lyon</w:t>
      </w:r>
      <w:r>
        <w:t xml:space="preserve"> </w:t>
      </w:r>
      <w:r>
        <w:t xml:space="preserve">will continue to be a beacon of robotics innovation in Europe. The dedication, creativity, and technical expertise of its engineering workforce will undoubtedly lead the way in solving some of the most pressing challenges of our time. Through their relentless pursuit of excellence, these engineers are proving that technology and tradition can coexist harmoniously, creating a model for smart urban development that other cities around the world may well aspire to emulate.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Robotics Engineering in France Lyon</dc:title>
  <dc:creator/>
  <dc:language>en</dc:language>
  <cp:keywords/>
  <dcterms:created xsi:type="dcterms:W3CDTF">2026-07-29T06:45:17Z</dcterms:created>
  <dcterms:modified xsi:type="dcterms:W3CDTF">2026-07-29T06:45:17Z</dcterms:modified>
</cp:coreProperties>
</file>

<file path=docProps/custom.xml><?xml version="1.0" encoding="utf-8"?>
<Properties xmlns="http://schemas.openxmlformats.org/officeDocument/2006/custom-properties" xmlns:vt="http://schemas.openxmlformats.org/officeDocument/2006/docPropsVTypes"/>
</file>