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6" w:name="X978beb1e2b14ea4f6696159951182d69c648c02"/>
    <w:p>
      <w:pPr>
        <w:pStyle w:val="Heading1"/>
      </w:pPr>
      <w:r>
        <w:t xml:space="preserve">The Future is Autonomous: The Role of the Robotics Engineer in France Marseille</w:t>
      </w:r>
    </w:p>
    <w:p>
      <w:pPr>
        <w:pStyle w:val="FirstParagraph"/>
      </w:pPr>
      <w:r>
        <w:t xml:space="preserve">In the rapidly evolving landscape of modern engineering, few disciplines capture the imagination and economic potential as vividly as robotics. At the heart of this technological revolution stands a pivotal figure:</w:t>
      </w:r>
      <w:r>
        <w:t xml:space="preserve"> </w:t>
      </w:r>
      <w:r>
        <w:rPr>
          <w:bCs/>
          <w:b/>
        </w:rPr>
        <w:t xml:space="preserve">Robotics Engineer</w:t>
      </w:r>
      <w:r>
        <w:t xml:space="preserve">. While robotics is a global endeavor with hubs from Silicon Valley to Shenzhen, specific regional contexts offer unique challenges and opportunities that shape how these professionals operate. Nowhere is this intersection of tradition, innovation, and geographical advantage more profound than in</w:t>
      </w:r>
      <w:r>
        <w:t xml:space="preserve"> </w:t>
      </w:r>
      <w:r>
        <w:rPr>
          <w:bCs/>
          <w:b/>
        </w:rPr>
        <w:t xml:space="preserve">France Marseille</w:t>
      </w:r>
      <w:r>
        <w:t xml:space="preserve">. This essay explores the multifaceted role of the</w:t>
      </w:r>
      <w:r>
        <w:t xml:space="preserve"> </w:t>
      </w:r>
      <w:r>
        <w:rPr>
          <w:bCs/>
          <w:b/>
        </w:rPr>
        <w:t xml:space="preserve">Robotics Engineer</w:t>
      </w:r>
      <w:r>
        <w:t xml:space="preserve">, specifically contextualized within the dynamic environment of</w:t>
      </w:r>
      <w:r>
        <w:t xml:space="preserve"> </w:t>
      </w:r>
      <w:r>
        <w:rPr>
          <w:bCs/>
          <w:b/>
        </w:rPr>
        <w:t xml:space="preserve">France Marseille</w:t>
      </w:r>
      <w:r>
        <w:t xml:space="preserve">.</w:t>
      </w:r>
    </w:p>
    <w:bookmarkStart w:id="20" w:name="X4f136495f4e4e81996a26792b422880cbc02569"/>
    <w:p>
      <w:pPr>
        <w:pStyle w:val="Heading2"/>
      </w:pPr>
      <w:r>
        <w:t xml:space="preserve">The Evolving Profile of a Robotics Engineer in Europe</w:t>
      </w:r>
    </w:p>
    <w:p>
      <w:pPr>
        <w:pStyle w:val="FirstParagraph"/>
      </w:pPr>
      <w:r>
        <w:t xml:space="preserve">A</w:t>
      </w:r>
    </w:p>
    <w:p>
      <w:pPr>
        <w:pStyle w:val="BodyText"/>
      </w:pPr>
      <w:r>
        <w:t xml:space="preserve">Robotics Engineer&gt; is no longer merely a mechanical specialist or an electrical technician. In the contemporary era, this role demands a hybrid skill set that integrates mechanical design, embedded systems programming, artificial intelligence (AI), and sensor fusion. The engineer must understand how to build physical entities that can interact with the world autonomously or semi-autonomously. They are responsible for designing algorithms that allow robots to perceive their environment through LiDAR, cameras, and tactile sensors, process this data using machine learning models, and execute precise movements via actuators.</w:t>
      </w:r>
    </w:p>
    <w:p>
      <w:pPr>
        <w:pStyle w:val="BodyText"/>
      </w:pPr>
      <w:r>
        <w:t xml:space="preserve">In Europe, the focus of robotics engineering has shifted significantly towards ethical automation, human-robot collaboration (cobots), and sustainability. The</w:t>
      </w:r>
      <w:r>
        <w:t xml:space="preserve"> </w:t>
      </w:r>
      <w:r>
        <w:rPr>
          <w:bCs/>
          <w:b/>
        </w:rPr>
        <w:t xml:space="preserve">Robotics Engineer</w:t>
      </w:r>
      <w:r>
        <w:t xml:space="preserve"> </w:t>
      </w:r>
      <w:r>
        <w:t xml:space="preserve">is increasingly tasked with ensuring that robotic systems are not only efficient but also safe for human interaction and environmentally responsible. This shift aligns perfectly with the European Union's stringent regulations on technology deployment and labor rights, requiring engineers to embed ethical considerations directly into the codebase and hardware design.</w:t>
      </w:r>
    </w:p>
    <w:bookmarkEnd w:id="20"/>
    <w:bookmarkStart w:id="21" w:name="Xbb55a35ba3e43e2fe92690b284088d7bee2b5fd"/>
    <w:p>
      <w:pPr>
        <w:pStyle w:val="Heading2"/>
      </w:pPr>
      <w:r>
        <w:t xml:space="preserve">Marseille: The Mediterranean Gateway of Innovation</w:t>
      </w:r>
    </w:p>
    <w:p>
      <w:pPr>
        <w:pStyle w:val="FirstParagraph"/>
      </w:pPr>
      <w:r>
        <w:t xml:space="preserve">To understand why Marseille is a critical location for this profession, one must look at its geography and history.</w:t>
      </w:r>
      <w:r>
        <w:t xml:space="preserve"> </w:t>
      </w:r>
      <w:r>
        <w:rPr>
          <w:bCs/>
          <w:b/>
        </w:rPr>
        <w:t xml:space="preserve">France Marseille</w:t>
      </w:r>
      <w:r>
        <w:t xml:space="preserve">, located on the Mediterranean coast, has historically been the gateway between Europe and the rest of the world. As France’s largest commercial port, it serves as a logistical hub where automation is not just a luxury but a necessity for handling vast volumes of cargo efficiently. The port of Marseille-Fos is one of the busiest in Europe, offering real-world testing grounds for autonomous guided vehicles (AGVs), automated crane systems, and smart logistics solutions.</w:t>
      </w:r>
    </w:p>
    <w:p>
      <w:pPr>
        <w:pStyle w:val="BodyText"/>
      </w:pPr>
      <w:r>
        <w:t xml:space="preserve">Moreover, Marseille has undergone significant urban transformation over the last decade. Initiatives like Euroméditerranée have turned former industrial zones into modern business districts hosting startups, research centers, and corporate headquarters. This urban renewal has created a fertile ecosystem for innovation. The city is actively positioning itself as a leader in "Smart Cities," where</w:t>
      </w:r>
      <w:r>
        <w:t xml:space="preserve"> </w:t>
      </w:r>
      <w:r>
        <w:rPr>
          <w:bCs/>
          <w:b/>
        </w:rPr>
        <w:t xml:space="preserve">Robotics Engineer</w:t>
      </w:r>
      <w:r>
        <w:t xml:space="preserve">s play a crucial role in developing infrastructure that responds intelligently to urban demands—from waste management robots to autonomous public transport shuttles.</w:t>
      </w:r>
    </w:p>
    <w:bookmarkEnd w:id="21"/>
    <w:bookmarkStart w:id="22" w:name="X648fcbacd73d0a2c3083e4ce078ff95872cf74f"/>
    <w:p>
      <w:pPr>
        <w:pStyle w:val="Heading2"/>
      </w:pPr>
      <w:r>
        <w:t xml:space="preserve">Sector-Specific Applications: From Port Logistics to Healthcare</w:t>
      </w:r>
    </w:p>
    <w:p>
      <w:pPr>
        <w:pStyle w:val="FirstParagraph"/>
      </w:pPr>
      <w:r>
        <w:t xml:space="preserve">In the context of</w:t>
      </w:r>
      <w:r>
        <w:t xml:space="preserve"> </w:t>
      </w:r>
      <w:r>
        <w:rPr>
          <w:bCs/>
          <w:b/>
        </w:rPr>
        <w:t xml:space="preserve">France Marseille</w:t>
      </w:r>
      <w:r>
        <w:t xml:space="preserve">, the application of robotics is diverse. The most obvious sector is logistics and supply chain management. A</w:t>
      </w:r>
      <w:r>
        <w:t xml:space="preserve"> </w:t>
      </w:r>
      <w:r>
        <w:rPr>
          <w:bCs/>
          <w:b/>
        </w:rPr>
        <w:t xml:space="preserve">Robotics Engineer</w:t>
      </w:r>
      <w:r>
        <w:t xml:space="preserve"> </w:t>
      </w:r>
      <w:r>
        <w:t xml:space="preserve">working in this domain might be tasked with optimizing the flow of containers, developing predictive maintenance systems for heavy machinery, or implementing computer vision systems to detect damages in goods during transit. The harsh maritime environment requires robust engineering solutions that can withstand humidity, salt spray, and high winds—challenges that push the boundaries of material science and hardware durability.</w:t>
      </w:r>
    </w:p>
    <w:p>
      <w:pPr>
        <w:pStyle w:val="BodyText"/>
      </w:pPr>
      <w:r>
        <w:t xml:space="preserve">Beyond logistics, Marseille is a growing hub for healthcare technology. With numerous hospitals and research institutions in the region, there is a rising demand for medical robotics. Engineers are developing robotic assistants for surgeries, exoskeletons for physical rehabilitation, and autonomous delivery robots within hospital campuses to transport supplies safely. The proximity to prestigious universities like Aix-Marseille University provides the</w:t>
      </w:r>
      <w:r>
        <w:t xml:space="preserve"> </w:t>
      </w:r>
      <w:r>
        <w:rPr>
          <w:bCs/>
          <w:b/>
        </w:rPr>
        <w:t xml:space="preserve">Robotics Engineer</w:t>
      </w:r>
      <w:r>
        <w:t xml:space="preserve"> </w:t>
      </w:r>
      <w:r>
        <w:t xml:space="preserve">with access to cutting-edge research in biomechanics and neuroscience, fostering cross-disciplinary innovations.</w:t>
      </w:r>
    </w:p>
    <w:bookmarkEnd w:id="22"/>
    <w:bookmarkStart w:id="23" w:name="the-academic-and-industrial-ecosystem"/>
    <w:p>
      <w:pPr>
        <w:pStyle w:val="Heading2"/>
      </w:pPr>
      <w:r>
        <w:t xml:space="preserve">The Academic and Industrial Ecosystem</w:t>
      </w:r>
    </w:p>
    <w:p>
      <w:pPr>
        <w:pStyle w:val="FirstParagraph"/>
      </w:pPr>
      <w:r>
        <w:t xml:space="preserve">The presence of strong academic institutions is vital for sustaining the role of the</w:t>
      </w:r>
      <w:r>
        <w:t xml:space="preserve"> </w:t>
      </w:r>
      <w:r>
        <w:rPr>
          <w:bCs/>
          <w:b/>
        </w:rPr>
        <w:t xml:space="preserve">Robotics Engineer</w:t>
      </w:r>
      <w:r>
        <w:t xml:space="preserve">. In Marseille, schools such as IMT Atlantique (campus connections), Institut Mines-Télécole, and various engineering grandes écoles produce a steady stream of talent. These programs emphasize both theoretical foundations and practical applications. Furthermore, public-private partnerships in</w:t>
      </w:r>
      <w:r>
        <w:t xml:space="preserve"> </w:t>
      </w:r>
      <w:r>
        <w:rPr>
          <w:bCs/>
          <w:b/>
        </w:rPr>
        <w:t xml:space="preserve">France Marseille</w:t>
      </w:r>
      <w:r>
        <w:t xml:space="preserve"> </w:t>
      </w:r>
      <w:r>
        <w:t xml:space="preserve">facilitate knowledge transfer between academia and industry. Research centers like the LMA (Laboratoire Mécanique et Acoustique) collaborate with local enterprises to solve complex engineering problems related to fluid dynamics, acoustic sensing, and robotic control.</w:t>
      </w:r>
    </w:p>
    <w:p>
      <w:pPr>
        <w:pStyle w:val="BodyText"/>
      </w:pPr>
      <w:r>
        <w:t xml:space="preserve">This ecosystem encourages innovation through hackathons, startup incubators such as Station F’s Mediterranean partners, and industry consortiums. For the</w:t>
      </w:r>
      <w:r>
        <w:t xml:space="preserve"> </w:t>
      </w:r>
      <w:r>
        <w:rPr>
          <w:bCs/>
          <w:b/>
        </w:rPr>
        <w:t xml:space="preserve">Robotics Engineer</w:t>
      </w:r>
      <w:r>
        <w:t xml:space="preserve">, this means continuous learning opportunities and access to collaborative projects that address real-world societal challenges.</w:t>
      </w:r>
    </w:p>
    <w:bookmarkEnd w:id="23"/>
    <w:bookmarkStart w:id="24" w:name="challenges-and-future-outlook"/>
    <w:p>
      <w:pPr>
        <w:pStyle w:val="Heading2"/>
      </w:pPr>
      <w:r>
        <w:t xml:space="preserve">Challenges and Future Outlook</w:t>
      </w:r>
    </w:p>
    <w:p>
      <w:pPr>
        <w:pStyle w:val="FirstParagraph"/>
      </w:pPr>
      <w:r>
        <w:t xml:space="preserve">Despite the optimism, the role of the</w:t>
      </w:r>
      <w:r>
        <w:t xml:space="preserve"> </w:t>
      </w:r>
      <w:r>
        <w:rPr>
          <w:bCs/>
          <w:b/>
        </w:rPr>
        <w:t xml:space="preserve">Robotics Engineer</w:t>
      </w:r>
    </w:p>
    <w:p>
      <w:pPr>
        <w:pStyle w:val="BodyText"/>
      </w:pPr>
      <w:r>
        <w:t xml:space="preserve">&gt; in Marseille faces challenges. There is a global shortage of skilled talent, leading to intense competition for top engineers. Additionally, public perception regarding job displacement due to automation remains a sensitive topic that engineers must navigate with transparency and communication skills. The</w:t>
      </w:r>
      <w:r>
        <w:t xml:space="preserve"> </w:t>
      </w:r>
      <w:r>
        <w:rPr>
          <w:bCs/>
          <w:b/>
        </w:rPr>
        <w:t xml:space="preserve">Robotics Engineer</w:t>
      </w:r>
      <w:r>
        <w:t xml:space="preserve"> </w:t>
      </w:r>
      <w:r>
        <w:t xml:space="preserve">today must also be an advocate for the technology, explaining its benefits in terms of safety, efficiency, and creating new types of jobs rather than merely replacing old ones.</w:t>
      </w:r>
    </w:p>
    <w:p>
      <w:pPr>
        <w:pStyle w:val="BodyText"/>
      </w:pPr>
      <w:r>
        <w:t xml:space="preserve">Looking ahead, the integration of 5G networks will further empower robotics in Marseille. Ultra-low latency communication will enable remote-controlled robotics with real-time precision and swarm robotics technologies for large-scale operations. Whether it is coordinating a fleet of delivery drones over the Old Port or managing automated warehouses at the port terminals, these advancements rely entirely on sophisticated engineering.</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Robotics Engineer</w:t>
      </w:r>
    </w:p>
    <w:p>
      <w:pPr>
        <w:pStyle w:val="BodyText"/>
      </w:pPr>
      <w:r>
        <w:t xml:space="preserve">&gt; in Marseille is not just a technician building machines; they are an architect of the future city. Operating in a historic yet forward-looking port city like Marseille provides this professional with unique opportunities to apply technology in logistics, healthcare, and urban management. The synergy between France’s strong engineering heritage and Marseille’s strategic position as a Mediterranean gateway creates an ideal environment for robotic innovation. As the world moves towards greater automation, the expertise of the</w:t>
      </w:r>
      <w:r>
        <w:t xml:space="preserve"> </w:t>
      </w:r>
      <w:r>
        <w:rPr>
          <w:bCs/>
          <w:b/>
        </w:rPr>
        <w:t xml:space="preserve">Robotics Engineer</w:t>
      </w:r>
    </w:p>
    <w:p>
      <w:pPr>
        <w:pStyle w:val="BodyText"/>
      </w:pPr>
      <w:r>
        <w:t xml:space="preserve">&gt; will be essential in ensuring that this transition is smooth, safe, and beneficial for society at large. In</w:t>
      </w:r>
      <w:r>
        <w:t xml:space="preserve"> </w:t>
      </w:r>
      <w:r>
        <w:rPr>
          <w:bCs/>
          <w:b/>
        </w:rPr>
        <w:t xml:space="preserve">France Marseille</w:t>
      </w:r>
      <w:r>
        <w:t xml:space="preserve">, they are building not just robots, but a smarter, more connected future.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Robotics Engineer in France Marseille</dc:title>
  <dc:creator/>
  <dc:language>en</dc:language>
  <cp:keywords/>
  <dcterms:created xsi:type="dcterms:W3CDTF">2026-07-29T07:39:36Z</dcterms:created>
  <dcterms:modified xsi:type="dcterms:W3CDTF">2026-07-29T07:39:36Z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