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Ghana</w:t>
      </w:r>
      <w:r>
        <w:t xml:space="preserve"> </w:t>
      </w:r>
      <w:r>
        <w:t xml:space="preserve">Accra</w:t>
      </w:r>
    </w:p>
    <w:bookmarkStart w:id="26" w:name="X24651608ae96fce39a72748e4ddc4d95bc82f83"/>
    <w:p>
      <w:pPr>
        <w:pStyle w:val="Heading1"/>
      </w:pPr>
      <w:r>
        <w:t xml:space="preserve">The Future is Automated: The Emergence of the Robotics Engineer in Ghana Accra</w:t>
      </w:r>
    </w:p>
    <w:p>
      <w:pPr>
        <w:pStyle w:val="FirstParagraph"/>
      </w:pPr>
      <w:r>
        <w:t xml:space="preserve">In the rapidly evolving landscape of modern technology, few disciplines capture the intersection of human ingenuity and mechanical precision quite like robotics. While nations such as Japan, Germany, and South Korea have long been regarded as the epicenters of robotic innovation, a new frontier is emerging in West Africa. Specifically in Ghana Accra, a vibrant capital city known for its dynamic energy and entrepreneurial spirit, the role of the</w:t>
      </w:r>
      <w:r>
        <w:t xml:space="preserve"> </w:t>
      </w:r>
      <w:r>
        <w:rPr>
          <w:bCs/>
          <w:b/>
        </w:rPr>
        <w:t xml:space="preserve">Robotics Engineer</w:t>
      </w:r>
      <w:r>
        <w:t xml:space="preserve"> </w:t>
      </w:r>
      <w:r>
        <w:t xml:space="preserve">is transitioning from an abstract concept to a tangible career path with profound societal implications. This essay explores the significance of this profession within the unique context of</w:t>
      </w:r>
      <w:r>
        <w:t xml:space="preserve"> </w:t>
      </w:r>
      <w:r>
        <w:rPr>
          <w:bCs/>
          <w:b/>
        </w:rPr>
        <w:t xml:space="preserve">Ghana Accra</w:t>
      </w:r>
      <w:r>
        <w:t xml:space="preserve">, examining how local engineering talent can leverage automation to solve indigenous challenges while contributing to a global technological ecosystem.</w:t>
      </w:r>
    </w:p>
    <w:bookmarkStart w:id="20" w:name="X6282d51ff2af41dcdc327f1070aba789182b72b"/>
    <w:p>
      <w:pPr>
        <w:pStyle w:val="Heading2"/>
      </w:pPr>
      <w:r>
        <w:t xml:space="preserve">The Context: Why Ghana Accra Needs Robotics</w:t>
      </w:r>
    </w:p>
    <w:p>
      <w:pPr>
        <w:pStyle w:val="FirstParagraph"/>
      </w:pPr>
      <w:r>
        <w:t xml:space="preserve">To understand the necessity of a dedicated workforce in this field, one must first look at the socio-economic fabric of</w:t>
      </w:r>
      <w:r>
        <w:t xml:space="preserve"> </w:t>
      </w:r>
      <w:r>
        <w:rPr>
          <w:bCs/>
          <w:b/>
        </w:rPr>
        <w:t xml:space="preserve">Ghana Accra</w:t>
      </w:r>
      <w:r>
        <w:t xml:space="preserve">. As the commercial hub of Ghana, Accra is experiencing unprecedented urbanization and industrial growth. However, this growth brings with it significant infrastructural challenges. Issues ranging from agricultural inefficiency to healthcare access and manufacturing bottlenecks require innovative solutions that go beyond traditional manual labor. Here is where the</w:t>
      </w:r>
      <w:r>
        <w:t xml:space="preserve"> </w:t>
      </w:r>
      <w:r>
        <w:rPr>
          <w:bCs/>
          <w:b/>
        </w:rPr>
        <w:t xml:space="preserve">Robotics Engineer</w:t>
      </w:r>
      <w:r>
        <w:t xml:space="preserve"> </w:t>
      </w:r>
      <w:r>
        <w:t xml:space="preserve">becomes indispensable.</w:t>
      </w:r>
    </w:p>
    <w:p>
      <w:pPr>
        <w:pStyle w:val="BodyText"/>
      </w:pPr>
      <w:r>
        <w:t xml:space="preserve">In many developed nations, robotics are often associated with luxury or high-end manufacturing. However, in the context of developing economies like Ghana, robotics represent a tool for democratization and efficiency. A</w:t>
      </w:r>
      <w:r>
        <w:t xml:space="preserve"> </w:t>
      </w:r>
      <w:r>
        <w:rPr>
          <w:bCs/>
          <w:b/>
        </w:rPr>
        <w:t xml:space="preserve">Robotics Engineer</w:t>
      </w:r>
      <w:r>
        <w:t xml:space="preserve"> </w:t>
      </w:r>
      <w:r>
        <w:t xml:space="preserve">working in Accra is not merely building automated arms for assembly lines; they are designing systems that can optimize water distribution in urban settlements, automate crop harvesting to reduce post-harvest losses, or develop diagnostic tools that bring advanced healthcare to remote areas. The unique environment of</w:t>
      </w:r>
      <w:r>
        <w:t xml:space="preserve"> </w:t>
      </w:r>
      <w:r>
        <w:rPr>
          <w:bCs/>
          <w:b/>
        </w:rPr>
        <w:t xml:space="preserve">Ghana Accra</w:t>
      </w:r>
      <w:r>
        <w:t xml:space="preserve"> </w:t>
      </w:r>
      <w:r>
        <w:t xml:space="preserve">provides a testing ground for resilient, low-cost robotics that can thrive in diverse environmental conditions.</w:t>
      </w:r>
    </w:p>
    <w:bookmarkEnd w:id="20"/>
    <w:bookmarkStart w:id="21" w:name="Xd01bdf9d6f0d20ec2cce7ff20fe245ea1775db1"/>
    <w:p>
      <w:pPr>
        <w:pStyle w:val="Heading2"/>
      </w:pPr>
      <w:r>
        <w:t xml:space="preserve">Bridging the Educational and Industrial Gap</w:t>
      </w:r>
    </w:p>
    <w:p>
      <w:pPr>
        <w:pStyle w:val="FirstParagraph"/>
      </w:pPr>
      <w:r>
        <w:t xml:space="preserve">The rise of the</w:t>
      </w:r>
      <w:r>
        <w:t xml:space="preserve"> </w:t>
      </w:r>
      <w:r>
        <w:rPr>
          <w:bCs/>
          <w:b/>
        </w:rPr>
        <w:t xml:space="preserve">Robotics Engineer</w:t>
      </w:r>
      <w:r>
        <w:t xml:space="preserve"> </w:t>
      </w:r>
      <w:r>
        <w:t xml:space="preserve">in Ghana is heavily dependent on educational advancement. Historically, engineering curricula focused heavily on civil and electrical disciplines. However, as technology permeates every sector of life, universities in Accra are increasingly integrating computer science, mechatronics, and artificial intelligence into their core programs. The</w:t>
      </w:r>
      <w:r>
        <w:t xml:space="preserve"> </w:t>
      </w:r>
      <w:r>
        <w:rPr>
          <w:bCs/>
          <w:b/>
        </w:rPr>
        <w:t xml:space="preserve">Robotics Engineer</w:t>
      </w:r>
      <w:r>
        <w:t xml:space="preserve"> </w:t>
      </w:r>
      <w:r>
        <w:t xml:space="preserve">of today must be a polymath—possessing skills in coding to control behavior, mechanical engineering to design physical structures, and electronics to manage power systems.</w:t>
      </w:r>
    </w:p>
    <w:p>
      <w:pPr>
        <w:pStyle w:val="BodyText"/>
      </w:pPr>
      <w:r>
        <w:t xml:space="preserve">This interdisciplinary requirement is crucial for the Ghanaian context. Resources can be scarce, so engineers must be creative. In</w:t>
      </w:r>
      <w:r>
        <w:t xml:space="preserve"> </w:t>
      </w:r>
      <w:r>
        <w:rPr>
          <w:bCs/>
          <w:b/>
        </w:rPr>
        <w:t xml:space="preserve">Ghana Accra</w:t>
      </w:r>
      <w:r>
        <w:t xml:space="preserve">, there is a growing community of makers and innovators who are using open-source hardware to prototype solutions. For instance, local startups are beginning to explore drone technology for agricultural monitoring and logistics delivery in congested urban areas like Osu and East Legon. The</w:t>
      </w:r>
      <w:r>
        <w:t xml:space="preserve"> </w:t>
      </w:r>
      <w:r>
        <w:rPr>
          <w:bCs/>
          <w:b/>
        </w:rPr>
        <w:t xml:space="preserve">Robotics Engineer</w:t>
      </w:r>
      <w:r>
        <w:t xml:space="preserve"> </w:t>
      </w:r>
      <w:r>
        <w:t xml:space="preserve">serves as the bridge between academic theory and these practical, real-world applications, ensuring that technological advancements are not just imported but locally adapted.</w:t>
      </w:r>
    </w:p>
    <w:bookmarkEnd w:id="21"/>
    <w:bookmarkStart w:id="22" w:name="economic-implications-and-job-creation"/>
    <w:p>
      <w:pPr>
        <w:pStyle w:val="Heading2"/>
      </w:pPr>
      <w:r>
        <w:t xml:space="preserve">Economic Implications and Job Creation</w:t>
      </w:r>
    </w:p>
    <w:p>
      <w:pPr>
        <w:pStyle w:val="FirstParagraph"/>
      </w:pPr>
      <w:r>
        <w:t xml:space="preserve">Critics of automation often fear job displacement. However, in the context of</w:t>
      </w:r>
      <w:r>
        <w:t xml:space="preserve"> </w:t>
      </w:r>
      <w:r>
        <w:rPr>
          <w:bCs/>
          <w:b/>
        </w:rPr>
        <w:t xml:space="preserve">Ghana Accra</w:t>
      </w:r>
      <w:r>
        <w:t xml:space="preserve">, the introduction of robotics is more likely to create new categories of employment than to eliminate existing ones in the short term. The deployment and maintenance of robotic systems require a skilled workforce. By fostering a strong community of</w:t>
      </w:r>
      <w:r>
        <w:t xml:space="preserve"> </w:t>
      </w:r>
      <w:r>
        <w:rPr>
          <w:bCs/>
          <w:b/>
        </w:rPr>
        <w:t xml:space="preserve">Robotics Engineers</w:t>
      </w:r>
      <w:r>
        <w:t xml:space="preserve">, Ghana can position itself as a tech hub for West Africa.</w:t>
      </w:r>
    </w:p>
    <w:p>
      <w:pPr>
        <w:pStyle w:val="BodyText"/>
      </w:pPr>
      <w:r>
        <w:t xml:space="preserve">Furthermore, the adoption of robotics can significantly boost productivity in key sectors such as manufacturing and agriculture. For example, automated packaging systems in Accra’s food processing plants can increase output while maintaining hygiene standards. In agriculture, which employs a vast portion of the population, robotic assistive devices can reduce physical strain and improve yield. The</w:t>
      </w:r>
      <w:r>
        <w:t xml:space="preserve"> </w:t>
      </w:r>
      <w:r>
        <w:rPr>
          <w:bCs/>
          <w:b/>
        </w:rPr>
        <w:t xml:space="preserve">Robotics Engineer</w:t>
      </w:r>
      <w:r>
        <w:t xml:space="preserve"> </w:t>
      </w:r>
      <w:r>
        <w:t xml:space="preserve">plays a pivotal role here by customizing these technologies to be affordable and sustainable for local businesses. This shift not only stimulates economic growth but also enhances Ghana’s global competitiveness in the digital economy.</w:t>
      </w:r>
    </w:p>
    <w:bookmarkEnd w:id="22"/>
    <w:bookmarkStart w:id="23" w:name="Xef4945f24f4bbc2045f1b6903d232d0507a1eb9"/>
    <w:p>
      <w:pPr>
        <w:pStyle w:val="Heading2"/>
      </w:pPr>
      <w:r>
        <w:t xml:space="preserve">Cultural Integration and Social Responsibility</w:t>
      </w:r>
    </w:p>
    <w:p>
      <w:pPr>
        <w:pStyle w:val="FirstParagraph"/>
      </w:pPr>
      <w:r>
        <w:t xml:space="preserve">A critical aspect of the profession is cultural integration. Technology does not exist in a vacuum; it must align with local values and needs. The modern</w:t>
      </w:r>
      <w:r>
        <w:t xml:space="preserve"> </w:t>
      </w:r>
      <w:r>
        <w:rPr>
          <w:bCs/>
          <w:b/>
        </w:rPr>
        <w:t xml:space="preserve">Robotics Engineer</w:t>
      </w:r>
      <w:r>
        <w:t xml:space="preserve"> </w:t>
      </w:r>
      <w:r>
        <w:t xml:space="preserve">operating in</w:t>
      </w:r>
      <w:r>
        <w:t xml:space="preserve"> </w:t>
      </w:r>
      <w:r>
        <w:rPr>
          <w:bCs/>
          <w:b/>
        </w:rPr>
        <w:t xml:space="preserve">Ghana Accra</w:t>
      </w:r>
      <w:r>
        <w:t xml:space="preserve"> </w:t>
      </w:r>
      <w:r>
        <w:t xml:space="preserve">must possess strong soft skills, including communication and community engagement. Understanding the cultural nuances of Ghanaian society ensures that robotic solutions are accepted and utilized effectively by the population.</w:t>
      </w:r>
    </w:p>
    <w:p>
      <w:pPr>
        <w:pStyle w:val="BodyText"/>
      </w:pPr>
      <w:r>
        <w:t xml:space="preserve">Social responsibility is also a key component. Engineers must consider ethical implications, data privacy, and accessibility. In Accra’s bustling markets or dense residential areas, autonomous systems must operate safely among pedestrians and traditional trade practices. Therefore, the education of a</w:t>
      </w:r>
      <w:r>
        <w:t xml:space="preserve"> </w:t>
      </w:r>
      <w:r>
        <w:rPr>
          <w:bCs/>
          <w:b/>
        </w:rPr>
        <w:t xml:space="preserve">Robotics Engineer</w:t>
      </w:r>
      <w:r>
        <w:t xml:space="preserve"> </w:t>
      </w:r>
      <w:r>
        <w:t xml:space="preserve">in Ghana should include modules on ethics and social impact analysis. By prioritizing these values, engineers can build trust with the community, ensuring that technology serves as a partner rather than an intruder in daily life.</w:t>
      </w:r>
    </w:p>
    <w:bookmarkEnd w:id="23"/>
    <w:bookmarkStart w:id="24" w:name="Xa3274df39620a63940828d50b7685cde975c2d9"/>
    <w:p>
      <w:pPr>
        <w:pStyle w:val="Heading2"/>
      </w:pPr>
      <w:r>
        <w:t xml:space="preserve">The Road Ahead: Challenges and Opportunities</w:t>
      </w:r>
    </w:p>
    <w:p>
      <w:pPr>
        <w:pStyle w:val="FirstParagraph"/>
      </w:pPr>
      <w:r>
        <w:t xml:space="preserve">Despite the promising outlook, challenges remain. Infrastructure issues such as inconsistent power supply can hinder the deployment of complex robotic systems. Additionally, access to high-end components and raw materials can be expensive due to import duties and logistics. However, these challenges also present opportunities for innovation. Local engineers are increasingly developing solar-powered solutions and utilizing locally sourced materials to mitigate these issues.</w:t>
      </w:r>
    </w:p>
    <w:p>
      <w:pPr>
        <w:pStyle w:val="BodyText"/>
      </w:pPr>
      <w:r>
        <w:t xml:space="preserve">Government policy will play a vital role in supporting this growth. Initiatives that provide grants for tech startups, improve internet connectivity, and invest in STEM education will empower the next generation of</w:t>
      </w:r>
      <w:r>
        <w:t xml:space="preserve"> </w:t>
      </w:r>
      <w:r>
        <w:rPr>
          <w:bCs/>
          <w:b/>
        </w:rPr>
        <w:t xml:space="preserve">Robotics Engineers</w:t>
      </w:r>
      <w:r>
        <w:t xml:space="preserve">. Collaboration between public institutions and private sector companies in Accra can accelerate research and development, fostering an environment where innovation thrives.</w:t>
      </w:r>
    </w:p>
    <w:bookmarkEnd w:id="24"/>
    <w:bookmarkStart w:id="25" w:name="conclusion"/>
    <w:p>
      <w:pPr>
        <w:pStyle w:val="Heading2"/>
      </w:pPr>
      <w:r>
        <w:t xml:space="preserve">Conclusion</w:t>
      </w:r>
    </w:p>
    <w:p>
      <w:pPr>
        <w:pStyle w:val="FirstParagraph"/>
      </w:pPr>
      <w:r>
        <w:t xml:space="preserve">In conclusion, the emergence of the</w:t>
      </w:r>
      <w:r>
        <w:t xml:space="preserve"> </w:t>
      </w:r>
      <w:r>
        <w:rPr>
          <w:bCs/>
          <w:b/>
        </w:rPr>
        <w:t xml:space="preserve">Robotics Engineer</w:t>
      </w:r>
      <w:r>
        <w:t xml:space="preserve"> </w:t>
      </w:r>
      <w:r>
        <w:t xml:space="preserve">in</w:t>
      </w:r>
      <w:r>
        <w:t xml:space="preserve"> </w:t>
      </w:r>
      <w:r>
        <w:rPr>
          <w:bCs/>
          <w:b/>
        </w:rPr>
        <w:t xml:space="preserve">Ghana Accra</w:t>
      </w:r>
      <w:r>
        <w:t xml:space="preserve"> </w:t>
      </w:r>
      <w:r>
        <w:t xml:space="preserve">marks a significant milestone in the nation’s technological journey. It represents a shift from being mere consumers of technology to becoming creators and adapters tailored to local needs. By addressing unique challenges in agriculture, healthcare, and industry, these engineers are not only improving efficiency but also enhancing the quality of life for Ghanaians. As Accra continues to grow as a modern metropolis, the role of robotics will become increasingly central. With dedicated education, supportive policies, and a spirit of innovation, Ghana is poised to become a leader in African tech innovation. The</w:t>
      </w:r>
      <w:r>
        <w:t xml:space="preserve"> </w:t>
      </w:r>
      <w:r>
        <w:rPr>
          <w:bCs/>
          <w:b/>
        </w:rPr>
        <w:t xml:space="preserve">Robotics Engineer</w:t>
      </w:r>
      <w:r>
        <w:t xml:space="preserve"> </w:t>
      </w:r>
      <w:r>
        <w:t xml:space="preserve">stands at the forefront of this revolution, building a future where technology and tradition harmoniously coexist for the prosperity of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the Robotics Engineer in Ghana Accra</dc:title>
  <dc:creator/>
  <dc:language>en</dc:language>
  <cp:keywords/>
  <dcterms:created xsi:type="dcterms:W3CDTF">2026-07-29T04:44:06Z</dcterms:created>
  <dcterms:modified xsi:type="dcterms:W3CDTF">2026-07-29T04:44:06Z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