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Kyoto</w:t>
      </w:r>
    </w:p>
    <w:bookmarkStart w:id="25" w:name="X7c111de4a1cb272e22fd89c53eab5709b80bfa8"/>
    <w:p>
      <w:pPr>
        <w:pStyle w:val="Heading1"/>
      </w:pPr>
      <w:r>
        <w:t xml:space="preserve">The Intersection of Tradition and Innovation: A Robotics Engineer in Japan Kyoto</w:t>
      </w:r>
    </w:p>
    <w:p>
      <w:pPr>
        <w:pStyle w:val="FirstParagraph"/>
      </w:pPr>
      <w:r>
        <w:t xml:space="preserve">In the global landscape of technological advancement, few locations offer a narrative as compelling as</w:t>
      </w:r>
      <w:r>
        <w:t xml:space="preserve"> </w:t>
      </w:r>
      <w:r>
        <w:rPr>
          <w:bCs/>
          <w:b/>
        </w:rPr>
        <w:t xml:space="preserve">Japan Kyoto</w:t>
      </w:r>
      <w:r>
        <w:t xml:space="preserve">. This ancient capital serves not merely as a museum of Japanese history but as a dynamic crucible where centuries-old craftsmanship converges with cutting-edge engineering. For a</w:t>
      </w:r>
      <w:r>
        <w:t xml:space="preserve"> </w:t>
      </w:r>
      <w:r>
        <w:rPr>
          <w:bCs/>
          <w:b/>
        </w:rPr>
        <w:t xml:space="preserve">Robotics Engineer</w:t>
      </w:r>
      <w:r>
        <w:t xml:space="preserve">, working in this specific geographical and cultural context presents a unique professional journey. It is an endeavor that requires more than just technical proficiency in coding and mechanics; it demands a deep appreciation for the aesthetic, social, and philosophical nuances of the region. This essay explores the multifaceted role of a</w:t>
      </w:r>
      <w:r>
        <w:t xml:space="preserve"> </w:t>
      </w:r>
      <w:r>
        <w:rPr>
          <w:bCs/>
          <w:b/>
        </w:rPr>
        <w:t xml:space="preserve">Robotics Engineer</w:t>
      </w:r>
      <w:r>
        <w:t xml:space="preserve"> </w:t>
      </w:r>
      <w:r>
        <w:t xml:space="preserve">within the unique ecosystem of</w:t>
      </w:r>
      <w:r>
        <w:t xml:space="preserve"> </w:t>
      </w:r>
      <w:r>
        <w:rPr>
          <w:bCs/>
          <w:b/>
        </w:rPr>
        <w:t xml:space="preserve">Japan Kyoto</w:t>
      </w:r>
      <w:r>
        <w:t xml:space="preserve">, examining how traditional values shape modern innovation.</w:t>
      </w:r>
    </w:p>
    <w:bookmarkStart w:id="20" w:name="Xc562ff69f3c4b9dde8b2831ab45731d7e221ff7"/>
    <w:p>
      <w:pPr>
        <w:pStyle w:val="Heading2"/>
      </w:pPr>
      <w:r>
        <w:t xml:space="preserve">The Unique Cultural Fabric of Japan Kyoto</w:t>
      </w:r>
    </w:p>
    <w:p>
      <w:pPr>
        <w:pStyle w:val="FirstParagraph"/>
      </w:pPr>
      <w:r>
        <w:t xml:space="preserve">To understand the work of a</w:t>
      </w:r>
      <w:r>
        <w:t xml:space="preserve"> </w:t>
      </w:r>
      <w:r>
        <w:rPr>
          <w:bCs/>
          <w:b/>
        </w:rPr>
        <w:t xml:space="preserve">Robotics Engineer</w:t>
      </w:r>
      <w:r>
        <w:t xml:space="preserve">, one must first understand the environment in which they operate.</w:t>
      </w:r>
      <w:r>
        <w:t xml:space="preserve"> </w:t>
      </w:r>
      <w:r>
        <w:rPr>
          <w:bCs/>
          <w:b/>
        </w:rPr>
        <w:t xml:space="preserve">Japan Kyoto</w:t>
      </w:r>
      <w:r>
        <w:t xml:space="preserve"> </w:t>
      </w:r>
      <w:r>
        <w:t xml:space="preserve">is characterized by its serene temples, meticulously maintained gardens, and a population that deeply respects heritage. The city’s skyline is regulated to preserve historical integrity, creating an atmosphere where silence and precision are valued over noise and haste. For engineers arriving from fast-paced tech hubs like Silicon Valley or Shenzhen, this shift in tempo can be profound.</w:t>
      </w:r>
    </w:p>
    <w:p>
      <w:pPr>
        <w:pStyle w:val="BodyText"/>
      </w:pPr>
      <w:r>
        <w:t xml:space="preserve">In</w:t>
      </w:r>
      <w:r>
        <w:t xml:space="preserve"> </w:t>
      </w:r>
      <w:r>
        <w:rPr>
          <w:bCs/>
          <w:b/>
        </w:rPr>
        <w:t xml:space="preserve">Japan Kyoto</w:t>
      </w:r>
      <w:r>
        <w:t xml:space="preserve">, the concept of "Monozukuri"—the art of making things with a deep connection to the craft and the creator—is paramount. This philosophy influences how technology is developed. A</w:t>
      </w:r>
      <w:r>
        <w:t xml:space="preserve"> </w:t>
      </w:r>
      <w:r>
        <w:rPr>
          <w:bCs/>
          <w:b/>
        </w:rPr>
        <w:t xml:space="preserve">Robotics Engineer</w:t>
      </w:r>
      <w:r>
        <w:t xml:space="preserve"> </w:t>
      </w:r>
      <w:r>
        <w:t xml:space="preserve">here does not view a machine solely as a tool for efficiency but as an object that must harmonize with its surroundings. The rigorous attention to detail found in centuries-old woodjoinery or tea ceremony utensils often translates into the precision required in designing robotic joints and sensors. Thus, the</w:t>
      </w:r>
      <w:r>
        <w:t xml:space="preserve"> </w:t>
      </w:r>
      <w:r>
        <w:rPr>
          <w:bCs/>
          <w:b/>
        </w:rPr>
        <w:t xml:space="preserve">Robotics Engineer</w:t>
      </w:r>
      <w:r>
        <w:t xml:space="preserve"> </w:t>
      </w:r>
      <w:r>
        <w:t xml:space="preserve">becomes not just a technician, but a steward of quality and beauty.</w:t>
      </w:r>
    </w:p>
    <w:bookmarkEnd w:id="20"/>
    <w:bookmarkStart w:id="21" w:name="X7a35821b5335abd3121d31e006a39d578e8d4b6"/>
    <w:p>
      <w:pPr>
        <w:pStyle w:val="Heading2"/>
      </w:pPr>
      <w:r>
        <w:t xml:space="preserve">Bridging Ancient Craftsmanship with Modern Automation</w:t>
      </w:r>
    </w:p>
    <w:p>
      <w:pPr>
        <w:pStyle w:val="FirstParagraph"/>
      </w:pPr>
      <w:r>
        <w:t xml:space="preserve">The intersection of tradition and technology is perhaps most visible in the local industries of</w:t>
      </w:r>
      <w:r>
        <w:t xml:space="preserve"> </w:t>
      </w:r>
      <w:r>
        <w:rPr>
          <w:bCs/>
          <w:b/>
        </w:rPr>
        <w:t xml:space="preserve">Japan Kyoto</w:t>
      </w:r>
      <w:r>
        <w:t xml:space="preserve">. The city has a long history in textiles, ceramics, and sake brewing. Today,</w:t>
      </w:r>
      <w:r>
        <w:t xml:space="preserve"> </w:t>
      </w:r>
      <w:r>
        <w:rPr>
          <w:bCs/>
          <w:b/>
        </w:rPr>
        <w:t xml:space="preserve">Robotics Engineers</w:t>
      </w:r>
      <w:r>
        <w:t xml:space="preserve"> </w:t>
      </w:r>
      <w:r>
        <w:t xml:space="preserve">are tasked with automating these processes without losing their soul. For instance, robotic arms used in traditional ceramic painting must be programmed to mimic the subtle hand movements of human artisans. If the robot is too rigid or mechanical in its appearance and motion, it fails to meet the cultural expectations of the local clientele.</w:t>
      </w:r>
    </w:p>
    <w:p>
      <w:pPr>
        <w:pStyle w:val="BodyText"/>
      </w:pPr>
      <w:r>
        <w:t xml:space="preserve">This presents a significant challenge for the</w:t>
      </w:r>
      <w:r>
        <w:t xml:space="preserve"> </w:t>
      </w:r>
      <w:r>
        <w:rPr>
          <w:bCs/>
          <w:b/>
        </w:rPr>
        <w:t xml:space="preserve">Robotics Engineer</w:t>
      </w:r>
      <w:r>
        <w:t xml:space="preserve">. They must design algorithms that prioritize fluidity and "wabi-sabi"—the appreciation of imperfect beauty—over sterile perfection. In</w:t>
      </w:r>
      <w:r>
        <w:t xml:space="preserve"> </w:t>
      </w:r>
      <w:r>
        <w:rPr>
          <w:bCs/>
          <w:b/>
        </w:rPr>
        <w:t xml:space="preserve">Japan Kyoto</w:t>
      </w:r>
      <w:r>
        <w:t xml:space="preserve">, successful engineering often involves soft robotics, where materials are flexible and safe for human interaction. This is crucial in an aging society like Japan, where robots are increasingly used to assist the elderly in care facilities that resemble traditional homes rather than sterile hospitals. The engineer must ensure that these robots evoke trust and comfort, reflecting the gentle hospitality ("Omotenashi") inherent to Japanese culture.</w:t>
      </w:r>
    </w:p>
    <w:bookmarkEnd w:id="21"/>
    <w:bookmarkStart w:id="22" w:name="X630cdbe57b84f80942ffcf4c6e359d04786cdee"/>
    <w:p>
      <w:pPr>
        <w:pStyle w:val="Heading2"/>
      </w:pPr>
      <w:r>
        <w:t xml:space="preserve">Sustainability and Environmental Integration</w:t>
      </w:r>
    </w:p>
    <w:p>
      <w:pPr>
        <w:pStyle w:val="FirstParagraph"/>
      </w:pPr>
      <w:r>
        <w:rPr>
          <w:bCs/>
          <w:b/>
        </w:rPr>
        <w:t xml:space="preserve">Japan Kyoto</w:t>
      </w:r>
      <w:r>
        <w:t xml:space="preserve"> </w:t>
      </w:r>
      <w:r>
        <w:t xml:space="preserve">is also at the forefront of sustainable urban planning. With its narrow streets preserved from feudal times, large autonomous delivery vehicles are often impractical. Here,</w:t>
      </w:r>
      <w:r>
        <w:t xml:space="preserve"> </w:t>
      </w:r>
      <w:r>
        <w:rPr>
          <w:bCs/>
          <w:b/>
        </w:rPr>
        <w:t xml:space="preserve">Robotics Engineers</w:t>
      </w:r>
      <w:r>
        <w:t xml:space="preserve"> </w:t>
      </w:r>
      <w:r>
        <w:t xml:space="preserve">focus on miniaturization and agility. The development of small, quiet drones or compact ground robots for last-mile delivery in historic districts requires innovative solutions to navigation and noise reduction.</w:t>
      </w:r>
    </w:p>
    <w:p>
      <w:pPr>
        <w:pStyle w:val="BodyText"/>
      </w:pPr>
      <w:r>
        <w:t xml:space="preserve">Furthermore, the environmental ethos of Kyoto influences energy efficiency in robotics. A</w:t>
      </w:r>
      <w:r>
        <w:t xml:space="preserve"> </w:t>
      </w:r>
      <w:r>
        <w:rPr>
          <w:bCs/>
          <w:b/>
        </w:rPr>
        <w:t xml:space="preserve">Robotics Engineer</w:t>
      </w:r>
      <w:r>
        <w:t xml:space="preserve"> </w:t>
      </w:r>
      <w:r>
        <w:t xml:space="preserve">working in this region is often expected to optimize power consumption meticulously. Solar-powered micro-robots or those utilizing regenerative braking systems are highly valued. This aligns with Kyoto’s broader goals to become a carbon-neutral city by 2050. The engineer’s role thus extends beyond hardware design into the realm of environmental stewardship, ensuring that technological progress does not come at the cost of the city's pristine natural surroundings.</w:t>
      </w:r>
    </w:p>
    <w:bookmarkEnd w:id="22"/>
    <w:bookmarkStart w:id="23" w:name="the-human-robot-interaction-paradigm"/>
    <w:p>
      <w:pPr>
        <w:pStyle w:val="Heading2"/>
      </w:pPr>
      <w:r>
        <w:t xml:space="preserve">The Human-Robot Interaction Paradigm</w:t>
      </w:r>
    </w:p>
    <w:p>
      <w:pPr>
        <w:pStyle w:val="FirstParagraph"/>
      </w:pPr>
      <w:r>
        <w:t xml:space="preserve">In</w:t>
      </w:r>
      <w:r>
        <w:t xml:space="preserve"> </w:t>
      </w:r>
      <w:r>
        <w:rPr>
          <w:bCs/>
          <w:b/>
        </w:rPr>
        <w:t xml:space="preserve">Japan Kyoto</w:t>
      </w:r>
      <w:r>
        <w:t xml:space="preserve">, social acceptance of robotics is high, yet nuanced. Unlike in some Western contexts where robots are often viewed as replacements for human labor, in Japan, they are increasingly seen as partners or assistants. The</w:t>
      </w:r>
      <w:r>
        <w:t xml:space="preserve"> </w:t>
      </w:r>
      <w:r>
        <w:rPr>
          <w:bCs/>
          <w:b/>
        </w:rPr>
        <w:t xml:space="preserve">Robotics Engineer</w:t>
      </w:r>
      <w:r>
        <w:t xml:space="preserve"> </w:t>
      </w:r>
      <w:r>
        <w:t xml:space="preserve">must design interfaces that facilitate smooth collaboration between humans and machines. This involves complex psychological considerations. For example, a guide robot in a temple must have voice modulation and movement patterns that respect the solemnity of the site.</w:t>
      </w:r>
    </w:p>
    <w:p>
      <w:pPr>
        <w:pStyle w:val="BodyText"/>
      </w:pPr>
      <w:r>
        <w:t xml:space="preserve">Ethical engineering is also paramount. In</w:t>
      </w:r>
      <w:r>
        <w:t xml:space="preserve"> </w:t>
      </w:r>
      <w:r>
        <w:rPr>
          <w:bCs/>
          <w:b/>
        </w:rPr>
        <w:t xml:space="preserve">Japan Kyoto</w:t>
      </w:r>
      <w:r>
        <w:t xml:space="preserve">, data privacy and social harmony are critical concerns. A</w:t>
      </w:r>
      <w:r>
        <w:t xml:space="preserve"> </w:t>
      </w:r>
      <w:r>
        <w:rPr>
          <w:bCs/>
          <w:b/>
        </w:rPr>
        <w:t xml:space="preserve">Robotics Engineer</w:t>
      </w:r>
      <w:r>
        <w:t xml:space="preserve"> </w:t>
      </w:r>
      <w:r>
        <w:t xml:space="preserve">must ensure that AI-driven robots do not infringe on personal space or create social friction. The design process often includes extensive testing with local communities to gauge comfort levels. This participatory approach ensures that the technology serves the people, rather than imposing upon them, reflecting the communal spirit of Kyoto’s neighborhoods.</w:t>
      </w:r>
    </w:p>
    <w:bookmarkEnd w:id="23"/>
    <w:bookmarkStart w:id="24" w:name="conclusion-a-new-frontier-for-innovation"/>
    <w:p>
      <w:pPr>
        <w:pStyle w:val="Heading2"/>
      </w:pPr>
      <w:r>
        <w:t xml:space="preserve">Conclusion: A New Frontier for Innovation</w:t>
      </w:r>
    </w:p>
    <w:p>
      <w:pPr>
        <w:pStyle w:val="FirstParagraph"/>
      </w:pPr>
      <w:r>
        <w:t xml:space="preserve">The role of a</w:t>
      </w:r>
      <w:r>
        <w:t xml:space="preserve"> </w:t>
      </w:r>
      <w:r>
        <w:rPr>
          <w:bCs/>
          <w:b/>
        </w:rPr>
        <w:t xml:space="preserve">Robotics Engineer</w:t>
      </w:r>
      <w:r>
        <w:t xml:space="preserve"> </w:t>
      </w:r>
      <w:r>
        <w:t xml:space="preserve">in</w:t>
      </w:r>
      <w:r>
        <w:t xml:space="preserve"> </w:t>
      </w:r>
      <w:r>
        <w:rPr>
          <w:bCs/>
          <w:b/>
        </w:rPr>
        <w:t xml:space="preserve">Japan Kyoto</w:t>
      </w:r>
      <w:r>
        <w:t xml:space="preserve"> </w:t>
      </w:r>
      <w:r>
        <w:t xml:space="preserve">is far from routine. It requires a synthesis of technical expertise, cultural sensitivity, and creative problem-solving. By working in this historic city, engineers are pushed to innovate not just for functionality but for harmony. They are learning that technology can coexist with tradition if designed with respect and intention.</w:t>
      </w:r>
    </w:p>
    <w:p>
      <w:pPr>
        <w:pStyle w:val="BodyText"/>
      </w:pPr>
      <w:r>
        <w:t xml:space="preserve">As</w:t>
      </w:r>
      <w:r>
        <w:t xml:space="preserve"> </w:t>
      </w:r>
      <w:r>
        <w:rPr>
          <w:bCs/>
          <w:b/>
        </w:rPr>
        <w:t xml:space="preserve">Japan Kyoto</w:t>
      </w:r>
      <w:r>
        <w:t xml:space="preserve"> </w:t>
      </w:r>
      <w:r>
        <w:t xml:space="preserve">continues to evolve as a hub for smart cities and advanced manufacturing, the contributions of these engineers will be vital. They are crafting a future where the ghosts of the past do not haunt but inspire. For any aspiring professional, understanding this unique blend of ancient wisdom and futuristic ambition is key to mastering their craft in one of the world’s most distinctive technological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Robotics Engineer in Japan Kyoto</dc:title>
  <dc:creator/>
  <cp:keywords/>
  <dcterms:created xsi:type="dcterms:W3CDTF">2026-07-29T15:46:05Z</dcterms:created>
  <dcterms:modified xsi:type="dcterms:W3CDTF">2026-07-29T15:46:05Z</dcterms:modified>
</cp:coreProperties>
</file>

<file path=docProps/custom.xml><?xml version="1.0" encoding="utf-8"?>
<Properties xmlns="http://schemas.openxmlformats.org/officeDocument/2006/custom-properties" xmlns:vt="http://schemas.openxmlformats.org/officeDocument/2006/docPropsVTypes"/>
</file>