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Robotics</w:t>
      </w:r>
      <w:r>
        <w:t xml:space="preserve"> </w:t>
      </w:r>
      <w:r>
        <w:t xml:space="preserve">Engineers</w:t>
      </w:r>
      <w:r>
        <w:t xml:space="preserve"> </w:t>
      </w:r>
      <w:r>
        <w:t xml:space="preserve">in</w:t>
      </w:r>
      <w:r>
        <w:t xml:space="preserve"> </w:t>
      </w:r>
      <w:r>
        <w:t xml:space="preserve">Japan,</w:t>
      </w:r>
      <w:r>
        <w:t xml:space="preserve"> </w:t>
      </w:r>
      <w:r>
        <w:t xml:space="preserve">Tokyo</w:t>
      </w:r>
    </w:p>
    <w:bookmarkStart w:id="25" w:name="X49dd6d702c83483bb64bb22797bb4eef5d7f6ec"/>
    <w:p>
      <w:pPr>
        <w:pStyle w:val="Heading1"/>
      </w:pPr>
      <w:r>
        <w:t xml:space="preserve">The Architect of Tomorrow: The Pivotal Role of the Robotics Engineer in Japan, Tokyo</w:t>
      </w:r>
    </w:p>
    <w:p>
      <w:pPr>
        <w:pStyle w:val="FirstParagraph"/>
      </w:pPr>
      <w:r>
        <w:t xml:space="preserve">In the bustling metropolis known as Tokyo, where neon lights pierce the night sky and ancient temples stand in quiet reverence beside skyscrapers that scrape the clouds, a silent revolution is taking place. This revolution is not defined by political shifts or economic fluctuations alone, but by the intricate dance of metal, silicon, and code. At the heart of this transformation stands a specific professional archetype: the Robotics Engineer. In Japan Tokyo, these individuals are not merely technicians maintaining machinery; they are cultural architects solving one of the most pressing demographic challenges of the twenty-first century. The convergence of advanced engineering with societal necessity has made Japan Tokyo a global epicenter for robotics innovation, and the Robotics Engineer is the linchpin holding this future together.</w:t>
      </w:r>
    </w:p>
    <w:bookmarkStart w:id="20" w:name="Xf771b7908cddb4b931b396f58d45bab3bb82628"/>
    <w:p>
      <w:pPr>
        <w:pStyle w:val="Heading2"/>
      </w:pPr>
      <w:r>
        <w:t xml:space="preserve">The Demographic Imperative: Why Japan Needs Robotics</w:t>
      </w:r>
    </w:p>
    <w:p>
      <w:pPr>
        <w:pStyle w:val="FirstParagraph"/>
      </w:pPr>
      <w:r>
        <w:t xml:space="preserve">To understand the magnitude of the role of a Robotics Engineer in Japan Tokyo, one must first look at the societal backdrop. Japan is currently facing a super-aged society, with one of the lowest birth rates and highest life expectancies in human history. This demographic shift has created a labor shortage that threatens to stall economic growth and disrupt social services. In this context, robotics ceases to be a luxury or merely a manufacturing convenience; it becomes an existential necessity for the maintenance of daily life. The Robotics Engineer in Japan Tokyo is tasked with developing solutions that compensate for the shrinking workforce. Whether it is designing autonomous vehicles to navigate the narrow streets of traditional neighborhoods or creating exoskeletons that allow elderly citizens to move independently, these engineers are directly influencing quality of life.</w:t>
      </w:r>
    </w:p>
    <w:p>
      <w:pPr>
        <w:pStyle w:val="BodyText"/>
      </w:pPr>
      <w:r>
        <w:t xml:space="preserve">Unlike in other parts of the world where robotics might be viewed with skepticism due to job displacement fears, in Japan Tokyo, there is a cultural pragmatism. The societal narrative supports automation as a tool for harmony and efficiency. Consequently, the Robotics Engineer operates in an environment that is highly receptive to their innovations. This acceptance allows for rapid prototyping and deployment of new technologies that might face regulatory hurdles elsewhere. The engineer’s job description has thus expanded from pure mechanical design to include human-centric interface design, ensuring that robots are not just functional but also socially acceptable.</w:t>
      </w:r>
    </w:p>
    <w:bookmarkEnd w:id="20"/>
    <w:bookmarkStart w:id="21" w:name="the-unique-urban-canvas-of-tokyo"/>
    <w:p>
      <w:pPr>
        <w:pStyle w:val="Heading2"/>
      </w:pPr>
      <w:r>
        <w:t xml:space="preserve">The Unique Urban Canvas of Tokyo</w:t>
      </w:r>
    </w:p>
    <w:p>
      <w:pPr>
        <w:pStyle w:val="FirstParagraph"/>
      </w:pPr>
      <w:r>
        <w:t xml:space="preserve">Tokyo presents a unique testing ground for robotic innovation. It is one of the most densely populated urban environments on Earth, characterized by complex infrastructure and limited space. For a Robotics Engineer, this density is both a challenge and an opportunity. The narrow alleys of Asakusa or the crowded platforms of Shinjuku Station require robots with exceptional spatial awareness and navigation capabilities that differ vastly from those needed in spacious American warehouses or European factories. Therefore, the Robotics Engineer in Japan Tokyo must specialize in high-precision autonomy, sensory integration, and compact design.</w:t>
      </w:r>
    </w:p>
    <w:p>
      <w:pPr>
        <w:pStyle w:val="BodyText"/>
      </w:pPr>
      <w:r>
        <w:t xml:space="preserve">Moreover, the infrastructure of Tokyo is already deeply integrated with digital systems. This provides a fertile ground for Internet of Things (IoT) robotics. A Robotics Engineer here often works on systems that communicate with traffic lights, public transportation schedules, and building management systems. The goal is to create a seamless flow of automated assistance within the city’s veins. For instance, delivery robots are increasingly common in Tokyo’s business districts, navigating sidewalks alongside pedestrians with minimal human intervention. This requires the engineer to master algorithms for pedestrian interaction prediction, ensuring safety without impeding the chaotic yet orderly flow of urban life.</w:t>
      </w:r>
    </w:p>
    <w:bookmarkEnd w:id="21"/>
    <w:bookmarkStart w:id="22" w:name="X913acc69fe600b62cb0c33bee8dd87e37ee6657"/>
    <w:p>
      <w:pPr>
        <w:pStyle w:val="Heading2"/>
      </w:pPr>
      <w:r>
        <w:t xml:space="preserve">The Intersection of Tradition and Technology</w:t>
      </w:r>
    </w:p>
    <w:p>
      <w:pPr>
        <w:pStyle w:val="FirstParagraph"/>
      </w:pPr>
      <w:r>
        <w:t xml:space="preserve">A defining characteristic of working as a Robotics Engineer in Japan Tokyo is the juxtaposition with tradition. The concept of "Monozukuri," or the art of making things, is deeply embedded in Japanese culture. It emphasizes precision, craftsmanship, and pride in creation. Today’s Robotics Engineer inherits this legacy but applies it to intangible and digital realms. They are expected to maintain the high standards of reliability associated with Japanese manufacturing while pushing the boundaries of artificial intelligence.</w:t>
      </w:r>
    </w:p>
    <w:p>
      <w:pPr>
        <w:pStyle w:val="BodyText"/>
      </w:pPr>
      <w:r>
        <w:t xml:space="preserve">This cultural nuance is critical. In Japan Tokyo, a robot is not just a machine; it is often seen as having an element of agency or "spirit." This anthropomorphic view influences how Robotics Engineers design interactions. For example, in healthcare settings within Tokyo hospitals, care-bots are designed to be gentle and expressive, using soft materials and emotive feedback systems to comfort patients. The engineer must therefore possess a blend of hard engineering skills in kinematics and control theory with soft skills in psychology and user experience design. The failure of a robotic arm in a car factory is an inconvenience; the failure of a care-bot to connect emotionally with its user is considered a fundamental design flaw.</w:t>
      </w:r>
    </w:p>
    <w:bookmarkEnd w:id="22"/>
    <w:bookmarkStart w:id="23" w:name="Xddb097731096e2869f4a10ecbfacfa448db1899"/>
    <w:p>
      <w:pPr>
        <w:pStyle w:val="Heading2"/>
      </w:pPr>
      <w:r>
        <w:t xml:space="preserve">Education, Industry Collaboration, and Future Prospects</w:t>
      </w:r>
    </w:p>
    <w:p>
      <w:pPr>
        <w:pStyle w:val="FirstParagraph"/>
      </w:pPr>
      <w:r>
        <w:t xml:space="preserve">The ecosystem supporting the Robotics Engineer in Japan Tokyo is robust. Leading universities in Tokyo offer specialized programs that combine mechanical engineering, computer science, and cognitive science. However, academia alone is not enough; the synergy between research institutions and major corporations like Sony, Honda, Toyota, and SoftBank is vital. These companies provide the real-world data and application scenarios that drive innovation. For a Robotics Engineer in this region, career progression often involves rotating through these different spheres of industry research.</w:t>
      </w:r>
    </w:p>
    <w:p>
      <w:pPr>
        <w:pStyle w:val="BodyText"/>
      </w:pPr>
      <w:r>
        <w:t xml:space="preserve">Looking forward, the role will evolve further with the advent of collaborative robots, or "cobots," which work side-by-side with humans rather than in isolation cages. In Japan Tokyo, where workplace safety and worker well-being are paramount corporate values, cobots offer a way to automate repetitive tasks while allowing human workers to focus on creative and supervisory roles. The Robotics Engineer will be responsible for programming these safe interactions, ensuring that machines can predict human movement with millisecond accuracy.</w:t>
      </w:r>
    </w:p>
    <w:bookmarkEnd w:id="23"/>
    <w:bookmarkStart w:id="24" w:name="conclusion"/>
    <w:p>
      <w:pPr>
        <w:pStyle w:val="Heading2"/>
      </w:pPr>
      <w:r>
        <w:t xml:space="preserve">Conclusion</w:t>
      </w:r>
    </w:p>
    <w:p>
      <w:pPr>
        <w:pStyle w:val="FirstParagraph"/>
      </w:pPr>
      <w:r>
        <w:t xml:space="preserve">In conclusion, the Robotics Engineer in Japan Tokyo is a critical figure in the narrative of modern civilization. They are solving problems that many developed nations will face in the coming decades: an aging population, dense urban living, and labor shortages. By leveraging Japan’s cultural heritage of craftsmanship and Tokyo’s status as a technological hub, these engineers are creating a model for how society can harmonize with automation. Their work is not just about building robots; it is about redefining the relationship between humanity and technology. As the world watches Tokyo, they see not just lights and trains, but the blueprint for a future where robotics serves to enhance human potential rather than replace it. The Robotics Engineer stands at the forefront of this vision, building a bridge between today’s challenges and tomorrow’s solutions.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Robotics Engineers in Japan, Tokyo</dc:title>
  <dc:creator/>
  <dc:language>en</dc:language>
  <cp:keywords/>
  <dcterms:created xsi:type="dcterms:W3CDTF">2026-07-29T09:46:37Z</dcterms:created>
  <dcterms:modified xsi:type="dcterms:W3CDTF">2026-07-29T09:46:37Z</dcterms:modified>
</cp:coreProperties>
</file>

<file path=docProps/custom.xml><?xml version="1.0" encoding="utf-8"?>
<Properties xmlns="http://schemas.openxmlformats.org/officeDocument/2006/custom-properties" xmlns:vt="http://schemas.openxmlformats.org/officeDocument/2006/docPropsVTypes"/>
</file>