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8fddf800920a548a80d2acb598a9b0bbd26b1b8"/>
    <w:p>
      <w:pPr>
        <w:pStyle w:val="Heading1"/>
      </w:pPr>
      <w:r>
        <w:t xml:space="preserve">The Emergence and Impact of the Robotics Engineer in Kazakhstan Almaty</w:t>
      </w:r>
    </w:p>
    <w:p>
      <w:pPr>
        <w:pStyle w:val="FirstParagraph"/>
      </w:pPr>
      <w:r>
        <w:t xml:space="preserve">In the rapidly evolving landscape of global technology, few professions have captured the imagination and strategic importance as much as that of the</w:t>
      </w:r>
      <w:r>
        <w:t xml:space="preserve"> </w:t>
      </w:r>
      <w:r>
        <w:rPr>
          <w:bCs/>
          <w:b/>
        </w:rPr>
        <w:t xml:space="preserve">Robotics Engineer</w:t>
      </w:r>
      <w:r>
        <w:t xml:space="preserve">. Nowhere is this potential more palpable than in</w:t>
      </w:r>
      <w:r>
        <w:t xml:space="preserve"> </w:t>
      </w:r>
      <w:r>
        <w:rPr>
          <w:bCs/>
          <w:b/>
        </w:rPr>
        <w:t xml:space="preserve">Kazakhstan Almaty</w:t>
      </w:r>
      <w:r>
        <w:t xml:space="preserve">, a city that stands at the crossroads of traditional Central Asian heritage and futuristic technological ambition. As Kazakhstan positions itself to become a regional hub for innovation, the role of the robotics engineer has transitioned from a niche academic pursuit to a critical component of national economic development. This essay explores the multifaceted role of these engineers, their specific contributions within</w:t>
      </w:r>
      <w:r>
        <w:t xml:space="preserve"> </w:t>
      </w:r>
      <w:r>
        <w:rPr>
          <w:bCs/>
          <w:b/>
        </w:rPr>
        <w:t xml:space="preserve">Kazakhstan Almaty</w:t>
      </w:r>
      <w:r>
        <w:t xml:space="preserve">, and how this profession serves as the bridge between historical industrial strengths and future digital economies.</w:t>
      </w:r>
    </w:p>
    <w:bookmarkStart w:id="20" w:name="X227615e3d1c270d97ed9c942ea17fb698f18d7d"/>
    <w:p>
      <w:pPr>
        <w:pStyle w:val="Heading2"/>
      </w:pPr>
      <w:r>
        <w:t xml:space="preserve">The Technological Landscape of Kazakhstan Almaty</w:t>
      </w:r>
    </w:p>
    <w:p>
      <w:pPr>
        <w:pStyle w:val="FirstParagraph"/>
      </w:pPr>
      <w:r>
        <w:rPr>
          <w:bCs/>
          <w:b/>
        </w:rPr>
        <w:t xml:space="preserve">Kazakhstan Almaty</w:t>
      </w:r>
      <w:r>
        <w:t xml:space="preserve"> </w:t>
      </w:r>
      <w:r>
        <w:t xml:space="preserve">is not merely a commercial capital; it has established itself as the primary technological and educational center of the country. Unlike other regions focused heavily on resource extraction,</w:t>
      </w:r>
      <w:r>
        <w:t xml:space="preserve"> </w:t>
      </w:r>
      <w:r>
        <w:rPr>
          <w:bCs/>
          <w:b/>
        </w:rPr>
        <w:t xml:space="preserve">Kazakhstan Almaty</w:t>
      </w:r>
      <w:r>
        <w:t xml:space="preserve"> </w:t>
      </w:r>
      <w:r>
        <w:t xml:space="preserve">boasts a robust ecosystem of universities, research centers, and IT parks that foster innovation. The city’s vibrant startup scene provides fertile ground for robotics applications ranging from agritech to smart manufacturing. In this context, the</w:t>
      </w:r>
      <w:r>
        <w:t xml:space="preserve"> </w:t>
      </w:r>
      <w:r>
        <w:rPr>
          <w:bCs/>
          <w:b/>
        </w:rPr>
        <w:t xml:space="preserve">Robotics Engineer</w:t>
      </w:r>
      <w:r>
        <w:t xml:space="preserve"> </w:t>
      </w:r>
      <w:r>
        <w:t xml:space="preserve">is no longer just a technician but an architect of automation who understands both the theoretical underpinnings of kinematics and the practical realities of local infrastructure.</w:t>
      </w:r>
    </w:p>
    <w:p>
      <w:pPr>
        <w:pStyle w:val="BodyText"/>
      </w:pPr>
      <w:r>
        <w:t xml:space="preserve">The city’s strategic location along major trade routes necessitates advanced logistics solutions. Here, robotics engineers are designing automated warehouse systems and autonomous transport vehicles that can navigate complex urban environments. These professionals are essential in modernizing supply chains, ensuring that</w:t>
      </w:r>
      <w:r>
        <w:t xml:space="preserve"> </w:t>
      </w:r>
      <w:r>
        <w:rPr>
          <w:bCs/>
          <w:b/>
        </w:rPr>
        <w:t xml:space="preserve">Kazakhstan Almaty</w:t>
      </w:r>
      <w:r>
        <w:t xml:space="preserve"> </w:t>
      </w:r>
      <w:r>
        <w:t xml:space="preserve">remains competitive in international trade. By integrating sensor technology, artificial intelligence, and mechanical design, these engineers create systems that reduce human error and increase efficiency in one of the most dynamic economic zones in Central Asia.</w:t>
      </w:r>
    </w:p>
    <w:bookmarkEnd w:id="20"/>
    <w:bookmarkStart w:id="21" w:name="bridging-industry-4.0-with-local-needs"/>
    <w:p>
      <w:pPr>
        <w:pStyle w:val="Heading2"/>
      </w:pPr>
      <w:r>
        <w:t xml:space="preserve">Bridging Industry 4.0 with Local Needs</w:t>
      </w:r>
    </w:p>
    <w:p>
      <w:pPr>
        <w:pStyle w:val="FirstParagraph"/>
      </w:pPr>
      <w:r>
        <w:t xml:space="preserve">A significant challenge facing emerging markets is adapting global technological trends to local contexts. The</w:t>
      </w:r>
      <w:r>
        <w:t xml:space="preserve"> </w:t>
      </w:r>
      <w:r>
        <w:rPr>
          <w:bCs/>
          <w:b/>
        </w:rPr>
        <w:t xml:space="preserve">Robotics Engineer</w:t>
      </w:r>
      <w:r>
        <w:t xml:space="preserve"> </w:t>
      </w:r>
      <w:r>
        <w:t xml:space="preserve">plays a pivotal role here, acting as a translator between cutting-edge international standards and the specific needs of industries in</w:t>
      </w:r>
      <w:r>
        <w:t xml:space="preserve"> </w:t>
      </w:r>
      <w:r>
        <w:rPr>
          <w:bCs/>
          <w:b/>
        </w:rPr>
        <w:t xml:space="preserve">Kazakhstan Almaty</w:t>
      </w:r>
      <w:r>
        <w:t xml:space="preserve">. For instance, while robotics in Europe might focus on high-precision automotive assembly, robots engineers in Almaty are increasingly turning their attention to agriculture and mining. These sectors form the backbone of Kazakhstan’s economy, yet they often suffer from labor shortages and safety concerns.</w:t>
      </w:r>
    </w:p>
    <w:p>
      <w:pPr>
        <w:pStyle w:val="BodyText"/>
      </w:pPr>
      <w:r>
        <w:t xml:space="preserve">In the agricultural sector surrounding</w:t>
      </w:r>
      <w:r>
        <w:t xml:space="preserve"> </w:t>
      </w:r>
      <w:r>
        <w:rPr>
          <w:bCs/>
          <w:b/>
        </w:rPr>
        <w:t xml:space="preserve">Kazakhstan Almaty</w:t>
      </w:r>
      <w:r>
        <w:t xml:space="preserve">, robotics engineers are developing autonomous drones for crop monitoring and robotic harvesters that can operate in varying terrains. This application of technology does not just increase yield; it promotes sustainable practices by reducing water usage and chemical runoff. Similarly, in the mining sector, which is crucial for Kazakhstan’s exports, engineers are designing remote-operated vehicles to perform dangerous tasks underground. By addressing these specific local challenges, the</w:t>
      </w:r>
      <w:r>
        <w:t xml:space="preserve"> </w:t>
      </w:r>
      <w:r>
        <w:rPr>
          <w:bCs/>
          <w:b/>
        </w:rPr>
        <w:t xml:space="preserve">Robotics Engineer</w:t>
      </w:r>
      <w:r>
        <w:t xml:space="preserve"> </w:t>
      </w:r>
      <w:r>
        <w:t xml:space="preserve">demonstrates that technology must be contextualized to be truly effective.</w:t>
      </w:r>
    </w:p>
    <w:bookmarkEnd w:id="21"/>
    <w:bookmarkStart w:id="22" w:name="Xd5153f8691c5aa948cbae1911c1418ab914505e"/>
    <w:p>
      <w:pPr>
        <w:pStyle w:val="Heading2"/>
      </w:pPr>
      <w:r>
        <w:t xml:space="preserve">Educational Foundations and Talent Development</w:t>
      </w:r>
    </w:p>
    <w:p>
      <w:pPr>
        <w:pStyle w:val="FirstParagraph"/>
      </w:pPr>
      <w:r>
        <w:t xml:space="preserve">The growth of this profession in</w:t>
      </w:r>
      <w:r>
        <w:t xml:space="preserve"> </w:t>
      </w:r>
      <w:r>
        <w:rPr>
          <w:bCs/>
          <w:b/>
        </w:rPr>
        <w:t xml:space="preserve">Kazakhstan Almaty</w:t>
      </w:r>
      <w:r>
        <w:t xml:space="preserve"> </w:t>
      </w:r>
      <w:r>
        <w:t xml:space="preserve">is deeply rooted in educational initiatives. Universities and technical colleges in the city have begun integrating robotics into their core curricula, moving beyond traditional mechanical engineering to include coding, electronics, and data science. The modern</w:t>
      </w:r>
      <w:r>
        <w:t xml:space="preserve"> </w:t>
      </w:r>
      <w:r>
        <w:rPr>
          <w:bCs/>
          <w:b/>
        </w:rPr>
        <w:t xml:space="preserve">Robotics Engineer</w:t>
      </w:r>
      <w:r>
        <w:t xml:space="preserve"> </w:t>
      </w:r>
      <w:r>
        <w:t xml:space="preserve">emerging from these institutions is a multidisciplinary expert capable of handling complex systems that require knowledge across several domains.</w:t>
      </w:r>
    </w:p>
    <w:p>
      <w:pPr>
        <w:pStyle w:val="BodyText"/>
      </w:pPr>
      <w:r>
        <w:t xml:space="preserve">Furthermore, partnerships between academic institutions in</w:t>
      </w:r>
      <w:r>
        <w:t xml:space="preserve"> </w:t>
      </w:r>
      <w:r>
        <w:rPr>
          <w:bCs/>
          <w:b/>
        </w:rPr>
        <w:t xml:space="preserve">Kazakhstan Almaty</w:t>
      </w:r>
      <w:r>
        <w:t xml:space="preserve"> </w:t>
      </w:r>
      <w:r>
        <w:t xml:space="preserve">and international tech firms have created internship programs and research labs where students can work on real-world projects. This exposure is crucial for developing the practical skills necessary for the job market. The collaborative environment encourages innovation, allowing young engineers to experiment with new algorithms and hardware configurations. As a result,</w:t>
      </w:r>
      <w:r>
        <w:t xml:space="preserve"> </w:t>
      </w:r>
      <w:r>
        <w:rPr>
          <w:bCs/>
          <w:b/>
        </w:rPr>
        <w:t xml:space="preserve">Kazakhstan Almaty</w:t>
      </w:r>
      <w:r>
        <w:t xml:space="preserve"> </w:t>
      </w:r>
      <w:r>
        <w:t xml:space="preserve">is cultivating a generation of engineers who are not only technically proficient but also innovative problem-solvers ready to tackle future challenges.</w:t>
      </w:r>
    </w:p>
    <w:bookmarkEnd w:id="22"/>
    <w:bookmarkStart w:id="23" w:name="Xd7837ac2638d7d69805cbfdf449b56323f380ac"/>
    <w:p>
      <w:pPr>
        <w:pStyle w:val="Heading2"/>
      </w:pPr>
      <w:r>
        <w:t xml:space="preserve">Socio-Economic Implications and Future Outlook</w:t>
      </w:r>
    </w:p>
    <w:p>
      <w:pPr>
        <w:pStyle w:val="FirstParagraph"/>
      </w:pPr>
      <w:r>
        <w:t xml:space="preserve">The presence of skilled</w:t>
      </w:r>
      <w:r>
        <w:t xml:space="preserve"> </w:t>
      </w:r>
      <w:r>
        <w:rPr>
          <w:bCs/>
          <w:b/>
        </w:rPr>
        <w:t xml:space="preserve">Robotics Engineers</w:t>
      </w:r>
      <w:r>
        <w:t xml:space="preserve"> </w:t>
      </w:r>
      <w:r>
        <w:t xml:space="preserve">in</w:t>
      </w:r>
      <w:r>
        <w:t xml:space="preserve"> </w:t>
      </w:r>
      <w:r>
        <w:rPr>
          <w:bCs/>
          <w:b/>
        </w:rPr>
        <w:t xml:space="preserve">Kazakhstan Almaty</w:t>
      </w:r>
      <w:r>
        <w:t xml:space="preserve"> </w:t>
      </w:r>
      <w:r>
        <w:t xml:space="preserve">has profound socio-economic implications. It drives job creation, not only in engineering roles but also in maintenance, programming, and data analysis. Moreover, it enhances the quality of life for citizens by improving healthcare through robotic surgery assistants and enhancing public safety through surveillance systems. The economic diversification spurred by these advancements helps</w:t>
      </w:r>
      <w:r>
        <w:t xml:space="preserve"> </w:t>
      </w:r>
      <w:r>
        <w:rPr>
          <w:bCs/>
          <w:b/>
        </w:rPr>
        <w:t xml:space="preserve">Kazakhstan Almaty</w:t>
      </w:r>
      <w:r>
        <w:t xml:space="preserve"> </w:t>
      </w:r>
      <w:r>
        <w:t xml:space="preserve">reduce its reliance on oil and gas, fostering a more resilient economy.</w:t>
      </w:r>
    </w:p>
    <w:p>
      <w:pPr>
        <w:pStyle w:val="BodyText"/>
      </w:pPr>
      <w:r>
        <w:t xml:space="preserve">Looking ahead, the synergy between robotics engineering and artificial intelligence promises even greater advancements. In</w:t>
      </w:r>
      <w:r>
        <w:t xml:space="preserve"> </w:t>
      </w:r>
      <w:r>
        <w:rPr>
          <w:bCs/>
          <w:b/>
        </w:rPr>
        <w:t xml:space="preserve">Kazakhstan Almaty</w:t>
      </w:r>
      <w:r>
        <w:t xml:space="preserve">, we are likely to see the rise of smart cities where infrastructure is managed by intelligent robotic systems. Traffic management, energy distribution, and waste management will all benefit from the expertise of these professionals. The</w:t>
      </w:r>
      <w:r>
        <w:t xml:space="preserve"> </w:t>
      </w:r>
      <w:r>
        <w:rPr>
          <w:bCs/>
          <w:b/>
        </w:rPr>
        <w:t xml:space="preserve">Robotics Engineer</w:t>
      </w:r>
      <w:r>
        <w:t xml:space="preserve"> </w:t>
      </w:r>
      <w:r>
        <w:t xml:space="preserve">will remain at the forefront of this transformation, continuously adapting technologies to meet societal needs.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Robotics Engineer</w:t>
      </w:r>
      <w:r>
        <w:t xml:space="preserve"> </w:t>
      </w:r>
      <w:r>
        <w:t xml:space="preserve">in</w:t>
      </w:r>
      <w:r>
        <w:t xml:space="preserve"> </w:t>
      </w:r>
      <w:r>
        <w:rPr>
          <w:bCs/>
          <w:b/>
        </w:rPr>
        <w:t xml:space="preserve">Kazakhstan Almaty</w:t>
      </w:r>
      <w:r>
        <w:t xml:space="preserve"> </w:t>
      </w:r>
      <w:r>
        <w:t xml:space="preserve">represents a critical asset in the region's journey toward technological sovereignty and economic modernization. By leveraging local resources, addressing specific industrial challenges, and fostering educational excellence, these professionals are reshaping the landscape of</w:t>
      </w:r>
      <w:r>
        <w:t xml:space="preserve"> </w:t>
      </w:r>
      <w:r>
        <w:rPr>
          <w:bCs/>
          <w:b/>
        </w:rPr>
        <w:t xml:space="preserve">Kazakhstan Almaty</w:t>
      </w:r>
      <w:r>
        <w:t xml:space="preserve">. As the city continues to evolve into a tech hub, the demand for skilled robotics engineers will only grow. Their work ensures that</w:t>
      </w:r>
      <w:r>
        <w:t xml:space="preserve"> </w:t>
      </w:r>
      <w:r>
        <w:rPr>
          <w:bCs/>
          <w:b/>
        </w:rPr>
        <w:t xml:space="preserve">Kazakhstan Almaty</w:t>
      </w:r>
      <w:r>
        <w:t xml:space="preserve"> </w:t>
      </w:r>
      <w:r>
        <w:t xml:space="preserve">is not just a consumer of technology but a creator and innovator, setting examples for other developing nations in Central Asia. The future of</w:t>
      </w:r>
      <w:r>
        <w:t xml:space="preserve"> </w:t>
      </w:r>
      <w:r>
        <w:rPr>
          <w:bCs/>
          <w:b/>
        </w:rPr>
        <w:t xml:space="preserve">Kazakhstan Almaty</w:t>
      </w:r>
      <w:r>
        <w:t xml:space="preserve"> </w:t>
      </w:r>
      <w:r>
        <w:t xml:space="preserve">is robotic, intelligent, and promising, driven by the vision and expertise of its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Kazakhstan Almaty</dc:title>
  <dc:creator/>
  <dc:language>en</dc:language>
  <cp:keywords/>
  <dcterms:created xsi:type="dcterms:W3CDTF">2026-07-29T10:30:35Z</dcterms:created>
  <dcterms:modified xsi:type="dcterms:W3CDTF">2026-07-29T10:30:35Z</dcterms:modified>
</cp:coreProperties>
</file>

<file path=docProps/custom.xml><?xml version="1.0" encoding="utf-8"?>
<Properties xmlns="http://schemas.openxmlformats.org/officeDocument/2006/custom-properties" xmlns:vt="http://schemas.openxmlformats.org/officeDocument/2006/docPropsVTypes"/>
</file>