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Kenya</w:t>
      </w:r>
      <w:r>
        <w:t xml:space="preserve"> </w:t>
      </w:r>
      <w:r>
        <w:t xml:space="preserve">Nairobi</w:t>
      </w:r>
    </w:p>
    <w:bookmarkStart w:id="26" w:name="X97115e0a5a254270c593fe512f3ae6285c415d0"/>
    <w:p>
      <w:pPr>
        <w:pStyle w:val="Heading1"/>
      </w:pPr>
      <w:r>
        <w:t xml:space="preserve">The Rise of the Robotics Engineer in Kenya Nairobi</w:t>
      </w:r>
    </w:p>
    <w:p>
      <w:pPr>
        <w:pStyle w:val="FirstParagraph"/>
      </w:pPr>
      <w:r>
        <w:t xml:space="preserve">In recent years, the global technological landscape has undergone a seismic shift, moving from traditional computing to physical automation and intelligent systems. At the heart of this revolution stands a pivotal professional: the</w:t>
      </w:r>
      <w:r>
        <w:t xml:space="preserve"> </w:t>
      </w:r>
      <w:r>
        <w:rPr>
          <w:bCs/>
          <w:b/>
        </w:rPr>
        <w:t xml:space="preserve">Robotics Engineer</w:t>
      </w:r>
      <w:r>
        <w:t xml:space="preserve">. Nowhere is this transformation more dynamic or culturally significant than in Kenya Nairobi. As Africa’s technological hub, Kenya Nairobi has emerged as a vibrant ecosystem where innovation meets necessity, creating a fertile ground for robotics engineers to redefine industries ranging from agriculture to healthcare.</w:t>
      </w:r>
    </w:p>
    <w:bookmarkStart w:id="20" w:name="Xf50f507bf61d21761b0f65aef1a4c5a31296b9c"/>
    <w:p>
      <w:pPr>
        <w:pStyle w:val="Heading2"/>
      </w:pPr>
      <w:r>
        <w:t xml:space="preserve">The Evolution of the Technological Landscape</w:t>
      </w:r>
    </w:p>
    <w:p>
      <w:pPr>
        <w:pStyle w:val="FirstParagraph"/>
      </w:pPr>
      <w:r>
        <w:t xml:space="preserve">To understand the significance of the robotics engineer in Kenya Nairobi, one must first appreciate the unique context of the region. For decades, Kenya Nairobi was known primarily for its growth in mobile telecommunications and fintech, exemplified by giants like M-Pesa. However, as digital connectivity matures, attention is shifting toward hardware and physical automation. The</w:t>
      </w:r>
      <w:r>
        <w:t xml:space="preserve"> </w:t>
      </w:r>
      <w:r>
        <w:rPr>
          <w:bCs/>
          <w:b/>
        </w:rPr>
        <w:t xml:space="preserve">Robotics Engineer</w:t>
      </w:r>
      <w:r>
        <w:t xml:space="preserve"> </w:t>
      </w:r>
      <w:r>
        <w:t xml:space="preserve">plays a crucial role in this transition. Unlike software developers who operate purely in the virtual realm, robotics engineers deal with the tangible world—sensors, actuators, mechanical structures, and algorithms working in concert.</w:t>
      </w:r>
    </w:p>
    <w:p>
      <w:pPr>
        <w:pStyle w:val="BodyText"/>
      </w:pPr>
      <w:r>
        <w:t xml:space="preserve">In Kenya Nairobi, this shift is driven by practical needs. With a rapidly growing population and urbanization rates that strain existing infrastructure, there is an urgent demand for efficiency and precision. Robotics engineers are not merely creating robots for leisure or industrial mass production; they are crafting solutions tailored to local challenges. This contextual adaptation distinguishes the work done in Kenya Nairobi from robotics development in more saturated markets like Europe or Japan.</w:t>
      </w:r>
    </w:p>
    <w:bookmarkEnd w:id="20"/>
    <w:bookmarkStart w:id="21" w:name="sectors-transformed-by-robotics"/>
    <w:p>
      <w:pPr>
        <w:pStyle w:val="Heading2"/>
      </w:pPr>
      <w:r>
        <w:t xml:space="preserve">Sectors Transformed by Robotics</w:t>
      </w:r>
    </w:p>
    <w:p>
      <w:pPr>
        <w:pStyle w:val="FirstParagraph"/>
      </w:pPr>
      <w:r>
        <w:t xml:space="preserve">The impact of robotics engineers is being felt across several key sectors in Kenya Nairobi. Agriculture, the backbone of the Kenyan economy, is undergoing a quiet revolution. Farmers face challenges such as unpredictable weather patterns and labor shortages. Here, robotics engineers design autonomous drones for crop monitoring and precision spraying, reducing chemical usage and increasing yield. These are not just theoretical concepts; pilots in regions surrounding Kenya Nairobi are already testing these technologies, proving their viability.</w:t>
      </w:r>
    </w:p>
    <w:p>
      <w:pPr>
        <w:pStyle w:val="BodyText"/>
      </w:pPr>
      <w:r>
        <w:t xml:space="preserve">Similarly, the healthcare sector in Kenya Nairobi benefits immensely from robotic assistance. In urban centers like Nairobi, hospitals are increasingly adopting robotic systems for surgery and patient care logistics. Robotics engineers ensure that these machines are not only technologically advanced but also culturally sensitive and economically accessible. They work on low-cost prosthetics for amputees and automated diagnostic tools that can operate in remote areas where specialist doctors are scarce.</w:t>
      </w:r>
    </w:p>
    <w:bookmarkEnd w:id="21"/>
    <w:bookmarkStart w:id="22" w:name="the-educational-ecosystem"/>
    <w:p>
      <w:pPr>
        <w:pStyle w:val="Heading2"/>
      </w:pPr>
      <w:r>
        <w:t xml:space="preserve">The Educational Ecosystem</w:t>
      </w:r>
    </w:p>
    <w:p>
      <w:pPr>
        <w:pStyle w:val="FirstParagraph"/>
      </w:pPr>
      <w:r>
        <w:t xml:space="preserve">The rise of the robotics engineer is closely tied to the educational infrastructure evolving in Kenya Nairobi. Universities and technical colleges are updating their curricula to include mechatronics, artificial intelligence, and embedded systems. Organizations such as the Robotics Club of Kenya Nairobi have become incubators for young talent, fostering a community where engineers can collaborate and innovate.</w:t>
      </w:r>
    </w:p>
    <w:p>
      <w:pPr>
        <w:pStyle w:val="BodyText"/>
      </w:pPr>
      <w:r>
        <w:t xml:space="preserve">This educational shift is critical because robotics engineering is inherently multidisciplinary. A successful engineer in this field must possess skills in mechanical design, electrical engineering, and computer science. In Kenya Nairobi, the integration of these disciplines allows for holistic problem-solving. Engineers are trained not just to build machines but to understand the socio-economic environment in which those machines will operate.</w:t>
      </w:r>
    </w:p>
    <w:bookmarkEnd w:id="22"/>
    <w:bookmarkStart w:id="23" w:name="challenges-and-opportunities"/>
    <w:p>
      <w:pPr>
        <w:pStyle w:val="Heading2"/>
      </w:pPr>
      <w:r>
        <w:t xml:space="preserve">Challenges and Opportunities</w:t>
      </w:r>
    </w:p>
    <w:p>
      <w:pPr>
        <w:pStyle w:val="FirstParagraph"/>
      </w:pPr>
      <w:r>
        <w:t xml:space="preserve">Despite the progress, robotics engineers in Kenya Nairobi face distinct challenges. Access to high-quality components can be difficult due to import dependencies and currency fluctuations. Additionally, there is a need for consistent power supply and internet connectivity to support advanced robotic systems. However, these challenges also present opportunities for innovation.</w:t>
      </w:r>
    </w:p>
    <w:p>
      <w:pPr>
        <w:pStyle w:val="BodyText"/>
      </w:pPr>
      <w:r>
        <w:t xml:space="preserve">Local robotics engineers are increasingly adopting a "frugal innovation" approach. They design robust, repairable, and cost-effective solutions that can withstand local conditions. This mindset has gained international recognition, positioning Kenya Nairobi as a hub for sustainable engineering practices. By solving problems with limited resources, these engineers demonstrate resilience and creativity that are highly valued in the global market.</w:t>
      </w:r>
    </w:p>
    <w:bookmarkEnd w:id="23"/>
    <w:bookmarkStart w:id="24" w:name="the-future-outlook"/>
    <w:p>
      <w:pPr>
        <w:pStyle w:val="Heading2"/>
      </w:pPr>
      <w:r>
        <w:t xml:space="preserve">The Future Outlook</w:t>
      </w:r>
    </w:p>
    <w:p>
      <w:pPr>
        <w:pStyle w:val="FirstParagraph"/>
      </w:pPr>
      <w:r>
        <w:t xml:space="preserve">Looking ahead, the role of the robotics engineer in Kenya Nairobi is set to expand further. As smart city initiatives gain momentum in Kenya Nairobi, there will be a greater demand for autonomous vehicles, intelligent traffic management systems, and automated waste management solutions. Robotics engineers will be at the forefront of designing these integrated systems.</w:t>
      </w:r>
    </w:p>
    <w:p>
      <w:pPr>
        <w:pStyle w:val="BodyText"/>
      </w:pPr>
      <w:r>
        <w:t xml:space="preserve">Moreover, the global trend towards Industry 4.0 offers exciting prospects for Kenyan engineers to participate in global supply chains. By specializing in niche areas such as agricultural robotics or medical automation, professionals in Kenya Nairobi can carve out unique identities on the world stage.</w:t>
      </w:r>
    </w:p>
    <w:bookmarkEnd w:id="24"/>
    <w:bookmarkStart w:id="25" w:name="conclusion"/>
    <w:p>
      <w:pPr>
        <w:pStyle w:val="Heading2"/>
      </w:pPr>
      <w:r>
        <w:t xml:space="preserve">Conclusion</w:t>
      </w:r>
    </w:p>
    <w:p>
      <w:pPr>
        <w:pStyle w:val="FirstParagraph"/>
      </w:pPr>
      <w:r>
        <w:t xml:space="preserve">In conclusion, the emergence of the robotics engineer is a defining feature of modern development in Kenya Nairobi. These professionals are bridging the gap between theoretical technology and practical application, addressing real-world problems with innovative solutions. Their work not only enhances productivity and efficiency but also contributes to social equity and economic growth.</w:t>
      </w:r>
    </w:p>
    <w:p>
      <w:pPr>
        <w:pStyle w:val="BodyText"/>
      </w:pPr>
      <w:r>
        <w:t xml:space="preserve">As Kenya Nairobi continues to solidify its position as a technological leader in Africa, the support for robotics engineering must be sustained through policy, investment, and education. The robotics engineer is more than just a technician; they are an architect of the future, shaping a world where technology serves humanity effectively. In Kenya Nairobi, this vision is becoming reality one robot at a time.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Rise of the Robotics Engineer in Kenya Nairobi</dc:title>
  <dc:creator/>
  <dc:language>en</dc:language>
  <cp:keywords/>
  <dcterms:created xsi:type="dcterms:W3CDTF">2026-07-29T13:34:26Z</dcterms:created>
  <dcterms:modified xsi:type="dcterms:W3CDTF">2026-07-29T13:34:26Z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