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26464afe2dbf8ef103879646df79773069f272"/>
    <w:p>
      <w:pPr>
        <w:pStyle w:val="Heading1"/>
      </w:pPr>
      <w:r>
        <w:t xml:space="preserve">The Future of Automation: A Comprehensive Essay on the Role of the Robotics Engineer in Mexico City</w:t>
      </w:r>
    </w:p>
    <w:p>
      <w:pPr>
        <w:pStyle w:val="FirstParagraph"/>
      </w:pPr>
      <w:r>
        <w:t xml:space="preserve">In the rapidly evolving landscape of global technology, few professions embody the intersection of innovation, industrial necessity, and future economic potential as vividly as that of the Robotics Engineer. This essay explores a critical dimensionof this field: its specific application, challenges, and opportunities within Mexico City. As one of the most populous metropolitan areas in North America and a pivotal hub for manufacturing in Latin America,</w:t>
      </w:r>
      <w:r>
        <w:rPr>
          <w:bCs/>
          <w:b/>
        </w:rPr>
        <w:t xml:space="preserve">Mexico City</w:t>
      </w:r>
      <w:r>
        <w:t xml:space="preserve"> </w:t>
      </w:r>
      <w:r>
        <w:t xml:space="preserve">serves as a unique testing ground for integrating advanced robotics into both industrial ecosystems and urban infrastructure. The role of the</w:t>
      </w:r>
      <w:r>
        <w:t xml:space="preserve"> </w:t>
      </w:r>
      <w:r>
        <w:rPr>
          <w:bCs/>
          <w:b/>
        </w:rPr>
        <w:t xml:space="preserve">Robotics Engineer</w:t>
      </w:r>
      <w:r>
        <w:t xml:space="preserve"> </w:t>
      </w:r>
      <w:r>
        <w:t xml:space="preserve">has thus transformed from a niche technical position to a cornerstone of modern socio-economic development.</w:t>
      </w:r>
    </w:p>
    <w:bookmarkStart w:id="20" w:name="X4401b1734c52febcab05d1fc8776b0a0d8528c2"/>
    <w:p>
      <w:pPr>
        <w:pStyle w:val="Heading2"/>
      </w:pPr>
      <w:r>
        <w:t xml:space="preserve">The Industrial Backbone: Robotics in Mexican Manufacturing</w:t>
      </w:r>
    </w:p>
    <w:p>
      <w:pPr>
        <w:pStyle w:val="FirstParagraph"/>
      </w:pPr>
      <w:r>
        <w:t xml:space="preserve">To understand the significance of robotics engineering in this region, one must first acknowledge Mexico’s status as a global manufacturing powerhouse. The state surrounding and including</w:t>
      </w:r>
      <w:r>
        <w:t xml:space="preserve"> </w:t>
      </w:r>
      <w:r>
        <w:rPr>
          <w:bCs/>
          <w:b/>
        </w:rPr>
        <w:t xml:space="preserve">Mexico City</w:t>
      </w:r>
      <w:r>
        <w:t xml:space="preserve">, particularly the State of Mexico and Querétaro, hosts a dense concentration of automotive, aerospace, and electronics industries. These sectors are heavily reliant on automation to maintain competitiveness against global rivals in Asia and North America. Here, the</w:t>
      </w:r>
      <w:r>
        <w:t xml:space="preserve"> </w:t>
      </w:r>
      <w:r>
        <w:rPr>
          <w:bCs/>
          <w:b/>
        </w:rPr>
        <w:t xml:space="preserve">Robotics Engineer</w:t>
      </w:r>
      <w:r>
        <w:t xml:space="preserve"> </w:t>
      </w:r>
      <w:r>
        <w:t xml:space="preserve">is not merely designing robots; they are optimizing entire production lines.</w:t>
      </w:r>
    </w:p>
    <w:p>
      <w:pPr>
        <w:pStyle w:val="BodyText"/>
      </w:pPr>
      <w:r>
        <w:t xml:space="preserve">In factories scattered across the metropolitan periphery of Mexico City, robotics engineers design collaborative robots, or "cobots," which work alongside human workers rather than replacing them entirely. This symbiotic relationship is crucial in a labor market where skilled technical roles are highly valued but scarce. The engineer’s task involves programming these machines to handle repetitive, dangerous, or precision-heavy tasks such as welding car chassis or assembling microchips for export to the United States and Europe. Without the specialized knowledge provided by robotics engineers, Mexican manufacturing would struggle to meet the rigorous quality standards demanded by international supply chains.</w:t>
      </w:r>
    </w:p>
    <w:bookmarkEnd w:id="20"/>
    <w:bookmarkStart w:id="21" w:name="X727a5e0e120da733f16f3a92d856e28d123d91d"/>
    <w:p>
      <w:pPr>
        <w:pStyle w:val="Heading2"/>
      </w:pPr>
      <w:r>
        <w:t xml:space="preserve">Beyond Factories: Urban Challenges in a Megacity</w:t>
      </w:r>
    </w:p>
    <w:p>
      <w:pPr>
        <w:pStyle w:val="FirstParagraph"/>
      </w:pPr>
      <w:r>
        <w:t xml:space="preserve">However, the influence of robotics extends far beyond factory walls.</w:t>
      </w:r>
      <w:r>
        <w:t xml:space="preserve"> </w:t>
      </w:r>
      <w:r>
        <w:rPr>
          <w:bCs/>
          <w:b/>
        </w:rPr>
        <w:t xml:space="preserve">Mexico City</w:t>
      </w:r>
      <w:r>
        <w:t xml:space="preserve">, with its population exceeding twenty million people, faces immense urban challenges including traffic congestion, waste management inefficiencies, and public safety concerns. In recent years, there has been a surge in interest regarding the application of robotic systems to solve these civic problems. This opens a new frontier for robotics engineers who are now tasked with designing autonomous systems for municipal services.</w:t>
      </w:r>
    </w:p>
    <w:p>
      <w:pPr>
        <w:pStyle w:val="BodyText"/>
      </w:pPr>
      <w:r>
        <w:rPr>
          <w:iCs/>
          <w:i/>
        </w:rPr>
        <w:t xml:space="preserve">"The integration of robotics in urban planning is not just about efficiency; it is about sustainability and quality of life in one of the world's most complex megacities."</w:t>
      </w:r>
    </w:p>
    <w:p>
      <w:pPr>
        <w:pStyle w:val="BodyText"/>
      </w:pPr>
      <w:r>
        <w:t xml:space="preserve">Roads engineers are increasingly collaborating with civic planners to develop autonomous vehicles for public transit systems like Metrobús or future maglev lines. Furthermore, robotic drones are being piloted to monitor air quality in different boroughs of the city, providing real-time data that helps policymakers address environmental health crises. Robotics engineers working in these sectors must navigate unique logistical hurdles, from integrating with legacy infrastructure to ensuring cybersecurity against cyber-attacks on municipal systems.</w:t>
      </w:r>
    </w:p>
    <w:bookmarkEnd w:id="21"/>
    <w:bookmarkStart w:id="22" w:name="the-educational-and-skill-imperative"/>
    <w:p>
      <w:pPr>
        <w:pStyle w:val="Heading2"/>
      </w:pPr>
      <w:r>
        <w:t xml:space="preserve">The Educational and Skill Imperative</w:t>
      </w:r>
    </w:p>
    <w:p>
      <w:pPr>
        <w:pStyle w:val="FirstParagraph"/>
      </w:pPr>
      <w:r>
        <w:t xml:space="preserve">A critical aspect of the rise of robotics in this region is the educational ecosystem. Universities and technical institutes across Mexico City are rapidly updating their curricula to meet industry demands. Institutions such as UNAM (National Autonomous University of Mexico) and IPN (Institute Politécnico Nacional) have established specialized laboratories focused on AI, machine learning, and mechatronics. The</w:t>
      </w:r>
      <w:r>
        <w:t xml:space="preserve"> </w:t>
      </w:r>
      <w:r>
        <w:rPr>
          <w:bCs/>
          <w:b/>
        </w:rPr>
        <w:t xml:space="preserve">Robotics Engineer</w:t>
      </w:r>
      <w:r>
        <w:t xml:space="preserve"> </w:t>
      </w:r>
      <w:r>
        <w:t xml:space="preserve">emerging from these programs is expected to possess a multidisciplinary skill set that blends mechanical engineering, electrical systems, computer science, and data analytics.</w:t>
      </w:r>
    </w:p>
    <w:p>
      <w:pPr>
        <w:pStyle w:val="BodyText"/>
      </w:pPr>
      <w:r>
        <w:t xml:space="preserve">This educational shift is driven by the specific needs of the local market. Unlike purely theoretical applications abroad, engineers in this context must be adaptable and resourceful. They often have to retrofit older machinery with new robotic sensors or develop software solutions that can operate in environments with inconsistent internet connectivity. The ability to troubleshoot hardware and software integration issues on-site is a hallmark of successful robotics engineering practice in developing industrial hubs.</w:t>
      </w:r>
    </w:p>
    <w:bookmarkEnd w:id="22"/>
    <w:bookmarkStart w:id="23" w:name="X6bae18b632e190806ffc09926ace9b663b79863"/>
    <w:p>
      <w:pPr>
        <w:pStyle w:val="Heading2"/>
      </w:pPr>
      <w:r>
        <w:t xml:space="preserve">Economic Implications and Global Competitiveness</w:t>
      </w:r>
    </w:p>
    <w:p>
      <w:pPr>
        <w:pStyle w:val="FirstParagraph"/>
      </w:pPr>
      <w:r>
        <w:t xml:space="preserve">The deployment of robotic systems has profound economic implications for Mexico City. On one hand, there are concerns about job displacement in low-skill manufacturing roles. However, the consensus among economists and industry leaders is that robotics creates more high-skilled jobs than it displaces low-skilled ones. The demand for</w:t>
      </w:r>
      <w:r>
        <w:t xml:space="preserve"> </w:t>
      </w:r>
      <w:r>
        <w:rPr>
          <w:bCs/>
          <w:b/>
        </w:rPr>
        <w:t xml:space="preserve">Robotics Engineers</w:t>
      </w:r>
      <w:r>
        <w:t xml:space="preserve">, maintenance technicians, data analysts, and system integrators is skyrocketing.</w:t>
      </w:r>
    </w:p>
    <w:p>
      <w:pPr>
        <w:pStyle w:val="BodyText"/>
      </w:pPr>
      <w:r>
        <w:t xml:space="preserve">This shift contributes to Mexico City’s attractiveness as a destination for foreign direct investment. Multinational corporations are increasingly looking to establish regional headquarters in the metropolitan area precisely because of the growing pool of technical talent capable of managing advanced automation systems. By investing in robotics education and infrastructure, Mexico City is positioning itself not just as a manufacturing site, but as an innovation hub for Latin America.</w:t>
      </w:r>
    </w:p>
    <w:bookmarkEnd w:id="23"/>
    <w:bookmarkStart w:id="24" w:name="challenges-and-ethical-considerations"/>
    <w:p>
      <w:pPr>
        <w:pStyle w:val="Heading2"/>
      </w:pPr>
      <w:r>
        <w:t xml:space="preserve">Challenges and Ethical Considerations</w:t>
      </w:r>
    </w:p>
    <w:p>
      <w:pPr>
        <w:pStyle w:val="FirstParagraph"/>
      </w:pPr>
      <w:r>
        <w:t xml:space="preserve">Despite the optimism, there are significant challenges. The digital divide remains a pressing issue; while high-tech robotics thrive in corporate parks in Santa Fe or Polanco, many informal sectors in the city do not benefit from these technological advancements. Robotics engineers must therefore consider ethical implications and inclusive design principles. How can robotic waste management solutions be deployed in neighborhoods lacking formal street addresses? How can automation support rather than displace small business owners?</w:t>
      </w:r>
    </w:p>
    <w:p>
      <w:pPr>
        <w:pStyle w:val="BodyText"/>
      </w:pPr>
      <w:r>
        <w:t xml:space="preserve">Additionally, cybersecurity is a major concern. As</w:t>
      </w:r>
      <w:r>
        <w:t xml:space="preserve"> </w:t>
      </w:r>
      <w:r>
        <w:rPr>
          <w:bCs/>
          <w:b/>
        </w:rPr>
        <w:t xml:space="preserve">Mexico City</w:t>
      </w:r>
      <w:r>
        <w:t xml:space="preserve"> </w:t>
      </w:r>
      <w:r>
        <w:t xml:space="preserve">becomes smarter and more connected, the vulnerability of its robotic infrastructure to hacking increases. Engineers must prioritize security by design, ensuring that autonomous systems cannot be easily compromised by malicious actors.</w:t>
      </w:r>
    </w:p>
    <w:bookmarkEnd w:id="24"/>
    <w:bookmarkStart w:id="25" w:name="conclusion-a-collaborative-future"/>
    <w:p>
      <w:pPr>
        <w:pStyle w:val="Heading2"/>
      </w:pPr>
      <w:r>
        <w:t xml:space="preserve">Conclusion: A Collaborative Future</w:t>
      </w:r>
    </w:p>
    <w:p>
      <w:pPr>
        <w:pStyle w:val="FirstParagraph"/>
      </w:pPr>
      <w:r>
        <w:t xml:space="preserve">In conclusion, the role of the</w:t>
      </w:r>
      <w:r>
        <w:t xml:space="preserve"> </w:t>
      </w:r>
      <w:r>
        <w:rPr>
          <w:bCs/>
          <w:b/>
        </w:rPr>
        <w:t xml:space="preserve">Robotics Engineer</w:t>
      </w:r>
      <w:r>
        <w:t xml:space="preserve"> </w:t>
      </w:r>
      <w:r>
        <w:t xml:space="preserve">in Mexico City is multifaceted and indispensable. From optimizing automotive assembly lines to addressing urban logistical nightmares, these professionals are shaping the physical and digital landscape of one of the world’s most dynamic cities. As Mexico continues to integrate into global supply chains while simultaneously modernizing its internal infrastructure, the demand for skilled engineers will only grow.</w:t>
      </w:r>
    </w:p>
    <w:p>
      <w:pPr>
        <w:pStyle w:val="BodyText"/>
      </w:pPr>
      <w:r>
        <w:t xml:space="preserve">The future belongs to those who can bridge the gap between human needs and mechanical capabilities. In</w:t>
      </w:r>
      <w:r>
        <w:t xml:space="preserve"> </w:t>
      </w:r>
      <w:r>
        <w:rPr>
          <w:bCs/>
          <w:b/>
        </w:rPr>
        <w:t xml:space="preserve">Mexico City</w:t>
      </w:r>
      <w:r>
        <w:t xml:space="preserve">, this bridge is being built daily by robotics engineers who combine technical prowess with social responsibility. Their work ensures that technological progress serves not just corporate profits, but also the broader goals of sustainability, safety, and economic prosperity for millions of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2026-07-29T01:57:10Z</dcterms:created>
  <dcterms:modified xsi:type="dcterms:W3CDTF">2026-07-29T01:57:10Z</dcterms:modified>
</cp:coreProperties>
</file>

<file path=docProps/custom.xml><?xml version="1.0" encoding="utf-8"?>
<Properties xmlns="http://schemas.openxmlformats.org/officeDocument/2006/custom-properties" xmlns:vt="http://schemas.openxmlformats.org/officeDocument/2006/docPropsVTypes"/>
</file>