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Innovation:</w:t>
      </w:r>
      <w:r>
        <w:t xml:space="preserve"> </w:t>
      </w:r>
      <w:r>
        <w:t xml:space="preserve">Robotics</w:t>
      </w:r>
      <w:r>
        <w:t xml:space="preserve"> </w:t>
      </w:r>
      <w:r>
        <w:t xml:space="preserve">Engineers</w:t>
      </w:r>
      <w:r>
        <w:t xml:space="preserve"> </w:t>
      </w:r>
      <w:r>
        <w:t xml:space="preserve">in</w:t>
      </w:r>
      <w:r>
        <w:t xml:space="preserve"> </w:t>
      </w:r>
      <w:r>
        <w:t xml:space="preserve">Senegal,</w:t>
      </w:r>
      <w:r>
        <w:t xml:space="preserve"> </w:t>
      </w:r>
      <w:r>
        <w:t xml:space="preserve">Dakar</w:t>
      </w:r>
    </w:p>
    <w:bookmarkStart w:id="27" w:name="X2f5c3d8a6822a356a81832da87a4f631f920c11"/>
    <w:p>
      <w:pPr>
        <w:pStyle w:val="Heading1"/>
      </w:pPr>
      <w:r>
        <w:t xml:space="preserve">The Future of Innovation: The Role and Impact of Robotics Engineers in Senegal, Dakar</w:t>
      </w:r>
    </w:p>
    <w:p>
      <w:pPr>
        <w:pStyle w:val="FirstParagraph"/>
      </w:pPr>
      <w:r>
        <w:t xml:space="preserve">The intersection of technology and human potential has long been a subject of global discourse, yet few regions are currently positioning themselves at the forefront of this revolution as strategically as West Africa. Within this dynamic landscape,</w:t>
      </w:r>
      <w:r>
        <w:t xml:space="preserve"> </w:t>
      </w:r>
      <w:r>
        <w:rPr>
          <w:bCs/>
          <w:b/>
        </w:rPr>
        <w:t xml:space="preserve">Senegal Dakar</w:t>
      </w:r>
      <w:r>
        <w:t xml:space="preserve"> </w:t>
      </w:r>
      <w:r>
        <w:t xml:space="preserve">stands out not merely as a cultural and economic hub, but as an emerging epicenter for technological innovation. At the heart of this transformation is a specific and critical profession: the Robotics Engineer. As</w:t>
      </w:r>
      <w:r>
        <w:t xml:space="preserve"> </w:t>
      </w:r>
      <w:r>
        <w:rPr>
          <w:bCs/>
          <w:b/>
        </w:rPr>
        <w:t xml:space="preserve">Dakar</w:t>
      </w:r>
      <w:r>
        <w:t xml:space="preserve"> </w:t>
      </w:r>
      <w:r>
        <w:t xml:space="preserve">evolves into a smart city with ambitious digital infrastructure goals, the demand for skilled professionals who can design, build, and maintain robotic systems has become paramount. This essay explores the multifaceted role of the robotics engineer within the context of Senegal Dakar, examining how this profession drives economic growth, solves local challenges in agriculture and healthcare, and fosters a new generation of innovators.</w:t>
      </w:r>
    </w:p>
    <w:bookmarkStart w:id="20" w:name="Xf33655122306b7e72b2daca6f888edb8e48f1c5"/>
    <w:p>
      <w:pPr>
        <w:pStyle w:val="Heading2"/>
      </w:pPr>
      <w:r>
        <w:t xml:space="preserve">The Emergence of Robotics Engineering in Senegal Dakar</w:t>
      </w:r>
    </w:p>
    <w:p>
      <w:pPr>
        <w:pStyle w:val="FirstParagraph"/>
      </w:pPr>
      <w:r>
        <w:t xml:space="preserve">To understand the significance of robotics engineers in</w:t>
      </w:r>
      <w:r>
        <w:t xml:space="preserve"> </w:t>
      </w:r>
      <w:r>
        <w:rPr>
          <w:bCs/>
          <w:b/>
        </w:rPr>
        <w:t xml:space="preserve">Senegal Dakar</w:t>
      </w:r>
      <w:r>
        <w:t xml:space="preserve">, one must first appreciate the city’s rapid modernization. Over the past decade,</w:t>
      </w:r>
      <w:r>
        <w:t xml:space="preserve"> </w:t>
      </w:r>
      <w:r>
        <w:rPr>
          <w:bCs/>
          <w:b/>
        </w:rPr>
        <w:t xml:space="preserve">Dakar</w:t>
      </w:r>
      <w:r>
        <w:t xml:space="preserve"> </w:t>
      </w:r>
      <w:r>
        <w:t xml:space="preserve">has invested heavily in its digital infrastructure, supported by government initiatives such as "Dakar 2050," which aims to transform the capital into a regional hub for business and technology. However, hardware innovation often lags behind software development in many emerging markets. Herein lies the unique opportunity for robotics engineers. Unlike pure software developers who work within virtual environments, robotics engineers bridge the gap between code and physical reality. In</w:t>
      </w:r>
      <w:r>
        <w:t xml:space="preserve"> </w:t>
      </w:r>
      <w:r>
        <w:rPr>
          <w:bCs/>
          <w:b/>
        </w:rPr>
        <w:t xml:space="preserve">Senegal Dakar</w:t>
      </w:r>
      <w:r>
        <w:t xml:space="preserve">, this distinction is crucial because it allows for tangible solutions to immediate infrastructural and societal problems.</w:t>
      </w:r>
    </w:p>
    <w:p>
      <w:pPr>
        <w:pStyle w:val="BodyText"/>
      </w:pPr>
      <w:r>
        <w:t xml:space="preserve">The rise of tech hubs in</w:t>
      </w:r>
      <w:r>
        <w:t xml:space="preserve"> </w:t>
      </w:r>
      <w:r>
        <w:rPr>
          <w:bCs/>
          <w:b/>
        </w:rPr>
        <w:t xml:space="preserve">Dakar</w:t>
      </w:r>
      <w:r>
        <w:t xml:space="preserve">, such as the Yoff Tech Valley and various incubators supported by international organizations, has created an ecosystem where robotics engineering can thrive. These spaces provide robotics engineers with the necessary resources—3D printers, microcontrollers, sensors, and mentorship—to experiment with prototypes that are specifically tailored to the local environment. The presence of these hubs signals a shift from mere consumption of technology to active creation and adaptation by local engineers.</w:t>
      </w:r>
    </w:p>
    <w:bookmarkEnd w:id="20"/>
    <w:bookmarkStart w:id="21" w:name="X74df608a60f40ab2b015cdd3f90ec0f9f52962e"/>
    <w:p>
      <w:pPr>
        <w:pStyle w:val="Heading2"/>
      </w:pPr>
      <w:r>
        <w:t xml:space="preserve">Solving Local Challenges: Agriculture and Automation</w:t>
      </w:r>
    </w:p>
    <w:p>
      <w:pPr>
        <w:pStyle w:val="FirstParagraph"/>
      </w:pPr>
      <w:r>
        <w:t xml:space="preserve">One of the most profound contributions robotics engineers can make in</w:t>
      </w:r>
      <w:r>
        <w:t xml:space="preserve"> </w:t>
      </w:r>
      <w:r>
        <w:rPr>
          <w:bCs/>
          <w:b/>
        </w:rPr>
        <w:t xml:space="preserve">Senegal Dakar</w:t>
      </w:r>
      <w:r>
        <w:t xml:space="preserve"> </w:t>
      </w:r>
      <w:r>
        <w:t xml:space="preserve">is in the agricultural sector. Senegal’s economy has traditionally relied heavily on agriculture, particularly the cultivation of peanuts and other cash crops. However, this sector faces challenges such as climate change, labor shortages due to urbanization, and inefficiencies in supply chains. Robotics engineers are uniquely positioned to address these issues through the development of autonomous agricultural drones and automated harvesting machinery.</w:t>
      </w:r>
    </w:p>
    <w:p>
      <w:pPr>
        <w:pStyle w:val="BodyText"/>
      </w:pPr>
      <w:r>
        <w:t xml:space="preserve">In</w:t>
      </w:r>
      <w:r>
        <w:t xml:space="preserve"> </w:t>
      </w:r>
      <w:r>
        <w:rPr>
          <w:bCs/>
          <w:b/>
        </w:rPr>
        <w:t xml:space="preserve">Dakar</w:t>
      </w:r>
      <w:r>
        <w:t xml:space="preserve">, while the city itself is urbanized, its surrounding regions are deeply agrarian. A robotics engineer working in this context does not just build robots for industrial assembly lines; they design resilient machines capable of navigating rough terrain, monitoring crop health via spectral imaging, and applying fertilizers with precision. By localizing the development of these technologies rather than importing expensive solutions from Europe or Asia, engineers in</w:t>
      </w:r>
      <w:r>
        <w:t xml:space="preserve"> </w:t>
      </w:r>
      <w:r>
        <w:rPr>
          <w:bCs/>
          <w:b/>
        </w:rPr>
        <w:t xml:space="preserve">Senegal Dakar</w:t>
      </w:r>
      <w:r>
        <w:t xml:space="preserve"> </w:t>
      </w:r>
      <w:r>
        <w:t xml:space="preserve">ensure that the machinery is cost-effective and repairable by local technicians. This approach not only boosts agricultural productivity but also creates a new niche market for robotic maintenance and servicing within West Africa.</w:t>
      </w:r>
    </w:p>
    <w:bookmarkEnd w:id="21"/>
    <w:bookmarkStart w:id="22" w:name="healthcare-innovation-and-accessibility"/>
    <w:p>
      <w:pPr>
        <w:pStyle w:val="Heading2"/>
      </w:pPr>
      <w:r>
        <w:t xml:space="preserve">Healthcare Innovation and Accessibility</w:t>
      </w:r>
    </w:p>
    <w:p>
      <w:pPr>
        <w:pStyle w:val="FirstParagraph"/>
      </w:pPr>
      <w:r>
        <w:t xml:space="preserve">Beyond agriculture, the healthcare sector in</w:t>
      </w:r>
      <w:r>
        <w:t xml:space="preserve"> </w:t>
      </w:r>
      <w:r>
        <w:rPr>
          <w:bCs/>
          <w:b/>
        </w:rPr>
        <w:t xml:space="preserve">Senegal Dakar</w:t>
      </w:r>
      <w:r>
        <w:t xml:space="preserve"> </w:t>
      </w:r>
      <w:r>
        <w:t xml:space="preserve">presents another critical arena for robotic engineering. The region faces a shortage of medical professionals relative to its growing population, particularly in remote areas outside the capital. Robotics engineers are beginning to contribute to this field by developing telepresence robots and automated diagnostic tools. Telepresence robots allow doctors in</w:t>
      </w:r>
      <w:r>
        <w:t xml:space="preserve"> </w:t>
      </w:r>
      <w:r>
        <w:rPr>
          <w:bCs/>
          <w:b/>
        </w:rPr>
        <w:t xml:space="preserve">Dakar’s</w:t>
      </w:r>
      <w:r>
        <w:t xml:space="preserve"> </w:t>
      </w:r>
      <w:r>
        <w:t xml:space="preserve">advanced hospitals like the Principal Hospital or private clinics to consult with patients in rural villages via robotic interfaces equipped with high-definition cameras and sensors.</w:t>
      </w:r>
    </w:p>
    <w:p>
      <w:pPr>
        <w:pStyle w:val="BodyText"/>
      </w:pPr>
      <w:r>
        <w:t xml:space="preserve">Furthermore, there is growing interest in prosthetics and rehabilitation robotics. Robotics engineers are collaborating with local universities to design affordable, customizable prosthetic limbs for amputees. These devices often utilize low-cost materials and open-source designs, making them accessible to a broader population. The impact of such innovations cannot be overstated; they restore mobility and independence to individuals, thereby enhancing their participation in the workforce and society. In</w:t>
      </w:r>
      <w:r>
        <w:t xml:space="preserve"> </w:t>
      </w:r>
      <w:r>
        <w:rPr>
          <w:bCs/>
          <w:b/>
        </w:rPr>
        <w:t xml:space="preserve">Senegal Dakar</w:t>
      </w:r>
      <w:r>
        <w:t xml:space="preserve">, this represents a direct application of engineering skills toward social welfare, demonstrating that robotics is not just about automation for profit, but also about humanitarian aid.</w:t>
      </w:r>
    </w:p>
    <w:bookmarkEnd w:id="22"/>
    <w:bookmarkStart w:id="23" w:name="X76d45acdcf31136762a4423637f8391d9f91499"/>
    <w:p>
      <w:pPr>
        <w:pStyle w:val="Heading2"/>
      </w:pPr>
      <w:r>
        <w:t xml:space="preserve">Educational Imperatives and Capacity Building</w:t>
      </w:r>
    </w:p>
    <w:p>
      <w:pPr>
        <w:pStyle w:val="FirstParagraph"/>
      </w:pPr>
      <w:r>
        <w:t xml:space="preserve">The sustainability of the robotics industry in</w:t>
      </w:r>
      <w:r>
        <w:t xml:space="preserve"> </w:t>
      </w:r>
      <w:r>
        <w:rPr>
          <w:bCs/>
          <w:b/>
        </w:rPr>
        <w:t xml:space="preserve">Senegal Dakar</w:t>
      </w:r>
      <w:r>
        <w:t xml:space="preserve"> </w:t>
      </w:r>
      <w:r>
        <w:t xml:space="preserve">depends heavily on education. There is a pressing need to integrate robotics engineering into the curriculum of technical schools and universities across the country. Institutions such as UCAD (Université Cheikh Anta Diop) play a pivotal role in training future engineers. However, curricula must be updated to include hands-on experience with robotics kits, programming languages like Python and C++, and mechanical design software.</w:t>
      </w:r>
    </w:p>
    <w:p>
      <w:pPr>
        <w:pStyle w:val="BodyText"/>
      </w:pPr>
      <w:r>
        <w:t xml:space="preserve">Mentorship programs are also vital. Robotics engineers already established in</w:t>
      </w:r>
      <w:r>
        <w:t xml:space="preserve"> </w:t>
      </w:r>
      <w:r>
        <w:rPr>
          <w:bCs/>
          <w:b/>
        </w:rPr>
        <w:t xml:space="preserve">Dakar</w:t>
      </w:r>
      <w:r>
        <w:t xml:space="preserve"> </w:t>
      </w:r>
      <w:r>
        <w:t xml:space="preserve">should actively engage with students through workshops, hackathons, and internships. This knowledge transfer ensures that the next generation of innovators is not only theoretically knowledgeable but also practically skilled. Moreover, encouraging women to enter the field of robotics engineering is essential for diversity and innovation. Initiatives promoting STEM (Science, Technology, Engineering, and Mathematics) education for girls in</w:t>
      </w:r>
      <w:r>
        <w:t xml:space="preserve"> </w:t>
      </w:r>
      <w:r>
        <w:rPr>
          <w:bCs/>
          <w:b/>
        </w:rPr>
        <w:t xml:space="preserve">Senegal Dakar</w:t>
      </w:r>
      <w:r>
        <w:t xml:space="preserve"> </w:t>
      </w:r>
      <w:r>
        <w:t xml:space="preserve">will help diversify the talent pool and bring fresh perspectives to problem-solving.</w:t>
      </w:r>
    </w:p>
    <w:bookmarkEnd w:id="23"/>
    <w:bookmarkStart w:id="24" w:name="X6bae18b632e190806ffc09926ace9b663b79863"/>
    <w:p>
      <w:pPr>
        <w:pStyle w:val="Heading2"/>
      </w:pPr>
      <w:r>
        <w:t xml:space="preserve">Economic Implications and Global Competitiveness</w:t>
      </w:r>
    </w:p>
    <w:p>
      <w:pPr>
        <w:pStyle w:val="FirstParagraph"/>
      </w:pPr>
      <w:r>
        <w:t xml:space="preserve">The proliferation of robotics engineers in</w:t>
      </w:r>
      <w:r>
        <w:t xml:space="preserve"> </w:t>
      </w:r>
      <w:r>
        <w:rPr>
          <w:bCs/>
          <w:b/>
        </w:rPr>
        <w:t xml:space="preserve">Senegal Dakar</w:t>
      </w:r>
      <w:hyperlink w:anchor="footnote1">
        <w:r>
          <w:rPr>
            <w:rStyle w:val="Hyperlink"/>
          </w:rPr>
          <w:t xml:space="preserve">[1]</w:t>
        </w:r>
      </w:hyperlink>
      <w:r>
        <w:t xml:space="preserve">, also strengthens its position in the global technology market. As countries around the world seek to diversify their supply chains, Senegal can position itself as a center for affordable, high-quality robotic components and solutions. Local robotics firms can export their innovations to other Francophone African countries, leveraging Senegal’s stable economy and strategic location.</w:t>
      </w:r>
    </w:p>
    <w:p>
      <w:pPr>
        <w:pStyle w:val="BodyText"/>
      </w:pPr>
      <w:r>
        <w:t xml:space="preserve">Additionally, the presence of skilled robotics engineers attracts foreign investment. Multinational companies looking to establish R&amp;D centers in West Africa are more likely to choose</w:t>
      </w:r>
      <w:r>
        <w:t xml:space="preserve"> </w:t>
      </w:r>
      <w:r>
        <w:rPr>
          <w:bCs/>
          <w:b/>
        </w:rPr>
        <w:t xml:space="preserve">Dakar</w:t>
      </w:r>
      <w:r>
        <w:t xml:space="preserve"> </w:t>
      </w:r>
      <w:r>
        <w:t xml:space="preserve">if they find a robust local talent pool capable of collaborating on complex projects. This creates a virtuous cycle where investment leads to job creation, which in turn funds further education and infrastructure development.</w:t>
      </w:r>
    </w:p>
    <w:bookmarkEnd w:id="24"/>
    <w:bookmarkStart w:id="26" w:name="conclusion"/>
    <w:p>
      <w:pPr>
        <w:pStyle w:val="Heading2"/>
      </w:pPr>
      <w:r>
        <w:t xml:space="preserve">Conclusion</w:t>
      </w:r>
    </w:p>
    <w:p>
      <w:pPr>
        <w:pStyle w:val="FirstParagraph"/>
      </w:pPr>
      <w:r>
        <w:t xml:space="preserve">In conclusion, the role of the robotics engineer in</w:t>
      </w:r>
      <w:r>
        <w:t xml:space="preserve"> </w:t>
      </w:r>
      <w:r>
        <w:rPr>
          <w:bCs/>
          <w:b/>
        </w:rPr>
        <w:t xml:space="preserve">Senegal Dakar</w:t>
      </w:r>
      <w:r>
        <w:t xml:space="preserve"> </w:t>
      </w:r>
      <w:r>
        <w:t xml:space="preserve">extends far beyond technical proficiency; it is a catalyst for comprehensive societal development. By addressing critical needs in agriculture, healthcare, and education, these engineers are helping to shape a future where technology serves as an equalizer rather than a barrier. The unique context of</w:t>
      </w:r>
      <w:r>
        <w:t xml:space="preserve"> </w:t>
      </w:r>
      <w:r>
        <w:rPr>
          <w:bCs/>
          <w:b/>
        </w:rPr>
        <w:t xml:space="preserve">Dakar</w:t>
      </w:r>
      <w:r>
        <w:t xml:space="preserve">, with its blend of rapid urbanization and traditional economic roots, demands innovative solutions that only specialized engineering minds can provide. As</w:t>
      </w:r>
      <w:r>
        <w:t xml:space="preserve"> </w:t>
      </w:r>
      <w:r>
        <w:rPr>
          <w:bCs/>
          <w:b/>
        </w:rPr>
        <w:t xml:space="preserve">Senegal Dakar</w:t>
      </w:r>
      <w:r>
        <w:t xml:space="preserve"> </w:t>
      </w:r>
      <w:r>
        <w:t xml:space="preserve">continues to rise as a beacon of innovation in Africa, the robotics engineer will undoubtedly remain at the helm, driving progress through intelligent design and human-centric technology. The journey is just beginning, but with continued investment in education and infrastructure, the potential for impact is limitless.</w:t>
      </w:r>
    </w:p>
    <w:bookmarkStart w:id="25" w:name="footnotes"/>
    <w:p>
      <w:r>
        <w:pict>
          <v:rect style="width:0;height:1.5pt" o:hralign="center" o:hrstd="t" o:hr="t"/>
        </w:pict>
      </w:r>
    </w:p>
    <w:p>
      <w:pPr>
        <w:pStyle w:val="FirstParagraph"/>
      </w:pPr>
      <w:r>
        <w:rPr>
          <w:vertAlign w:val="superscript"/>
        </w:rPr>
        <w:t xml:space="preserve">[1]</w:t>
      </w:r>
      <w:r>
        <w:t xml:space="preserve"> </w:t>
      </w:r>
      <w:r>
        <w:t xml:space="preserve">It is important to note that while "Senegal Dakar" is often referred to in conversation, geographically it refers to the country of Senegal and its capital city, Dakar. In this essay, the terms are used collectively to denote the national context and its primary urban center of innovation.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Innovation: Robotics Engineers in Senegal, Dakar</dc:title>
  <dc:creator/>
  <cp:keywords/>
  <dcterms:created xsi:type="dcterms:W3CDTF">2026-07-29T04:39:55Z</dcterms:created>
  <dcterms:modified xsi:type="dcterms:W3CDTF">2026-07-29T04:39:55Z</dcterms:modified>
</cp:coreProperties>
</file>

<file path=docProps/custom.xml><?xml version="1.0" encoding="utf-8"?>
<Properties xmlns="http://schemas.openxmlformats.org/officeDocument/2006/custom-properties" xmlns:vt="http://schemas.openxmlformats.org/officeDocument/2006/docPropsVTypes"/>
</file>