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Future</w:t>
      </w:r>
      <w:r>
        <w:t xml:space="preserve"> </w:t>
      </w:r>
      <w:r>
        <w:t xml:space="preserve">of</w:t>
      </w:r>
      <w:r>
        <w:t xml:space="preserve"> </w:t>
      </w:r>
      <w:r>
        <w:t xml:space="preserve">Automation:</w:t>
      </w:r>
      <w:r>
        <w:t xml:space="preserve"> </w:t>
      </w:r>
      <w:r>
        <w:t xml:space="preserve">A</w:t>
      </w:r>
      <w:r>
        <w:t xml:space="preserve"> </w:t>
      </w:r>
      <w:r>
        <w:t xml:space="preserve">Robotics</w:t>
      </w:r>
      <w:r>
        <w:t xml:space="preserve"> </w:t>
      </w:r>
      <w:r>
        <w:t xml:space="preserve">Engineer</w:t>
      </w:r>
      <w:r>
        <w:t xml:space="preserve"> </w:t>
      </w:r>
      <w:r>
        <w:t xml:space="preserve">in</w:t>
      </w:r>
      <w:r>
        <w:t xml:space="preserve"> </w:t>
      </w:r>
      <w:r>
        <w:t xml:space="preserve">Spain</w:t>
      </w:r>
      <w:r>
        <w:t xml:space="preserve"> </w:t>
      </w:r>
      <w:r>
        <w:t xml:space="preserve">Barcelona</w:t>
      </w:r>
    </w:p>
    <w:bookmarkStart w:id="26" w:name="X2c59823e4bb81163de8759cc2dd8badf6174d32"/>
    <w:p>
      <w:pPr>
        <w:pStyle w:val="Heading1"/>
      </w:pPr>
      <w:r>
        <w:t xml:space="preserve">The Convergence of Art, Code, and Motion: The Role of the Robotics Engineer in Spain Barcelona</w:t>
      </w:r>
    </w:p>
    <w:p>
      <w:pPr>
        <w:pStyle w:val="FirstParagraph"/>
      </w:pPr>
      <w:r>
        <w:t xml:space="preserve">In the contemporary landscape of technological advancement, few professions are as dynamic or as pivotal as that of the</w:t>
      </w:r>
      <w:r>
        <w:t xml:space="preserve"> </w:t>
      </w:r>
      <w:r>
        <w:rPr>
          <w:bCs/>
          <w:b/>
        </w:rPr>
        <w:t xml:space="preserve">Robotics Engineer</w:t>
      </w:r>
      <w:r>
        <w:t xml:space="preserve">. This role demands a unique synthesis of mechanical precision, electrical acuity, and software ingenuity. However, when we examine this profession through the specific lens of its implementation in</w:t>
      </w:r>
      <w:r>
        <w:t xml:space="preserve"> </w:t>
      </w:r>
      <w:r>
        <w:rPr>
          <w:bCs/>
          <w:b/>
        </w:rPr>
        <w:t xml:space="preserve">Spain Barcelona</w:t>
      </w:r>
      <w:r>
        <w:t xml:space="preserve">, a fascinating narrative emerges. This city is not merely a geographic location; it is a vibrant hub where Mediterranean culture intersects with cutting-edge industrial innovation. For the modern Robotics Engineer, operating within the ecosystem of</w:t>
      </w:r>
      <w:r>
        <w:t xml:space="preserve"> </w:t>
      </w:r>
      <w:r>
        <w:rPr>
          <w:bCs/>
          <w:b/>
        </w:rPr>
        <w:t xml:space="preserve">Spain Barcelona</w:t>
      </w:r>
      <w:r>
        <w:t xml:space="preserve"> </w:t>
      </w:r>
      <w:r>
        <w:t xml:space="preserve">offers distinct challenges and opportunities that differ significantly from those found in other global tech hubs.</w:t>
      </w:r>
    </w:p>
    <w:bookmarkStart w:id="20" w:name="Xc984cbd768b2bf740182ad11b76e84bd622894f"/>
    <w:p>
      <w:pPr>
        <w:pStyle w:val="Heading2"/>
      </w:pPr>
      <w:r>
        <w:t xml:space="preserve">The Unique Industrial Fabric of Spain Barcelona</w:t>
      </w:r>
    </w:p>
    <w:p>
      <w:pPr>
        <w:pStyle w:val="FirstParagraph"/>
      </w:pPr>
      <w:r>
        <w:t xml:space="preserve">To understand the mandate of a Robotics Engineer in this context, one must first appreciate the industrial heritage of</w:t>
      </w:r>
      <w:r>
        <w:t xml:space="preserve"> </w:t>
      </w:r>
      <w:r>
        <w:rPr>
          <w:bCs/>
          <w:b/>
        </w:rPr>
        <w:t xml:space="preserve">Spain Barcelona</w:t>
      </w:r>
      <w:r>
        <w:t xml:space="preserve">. Historically known as an industrial powerhouse, particularly in automotive manufacturing and logistics, the city has undergone a profound transformation. The traditional factories that once lined the ports have given way to smart ecosystems. Companies such as SEAT and various logistics giants operating out of the Port of Barcelona have integrated automated systems on a massive scale. Consequently, the Robotics Engineer in</w:t>
      </w:r>
      <w:r>
        <w:t xml:space="preserve"> </w:t>
      </w:r>
      <w:r>
        <w:rPr>
          <w:bCs/>
          <w:b/>
        </w:rPr>
        <w:t xml:space="preserve">Spain Barcelona</w:t>
      </w:r>
      <w:r>
        <w:t xml:space="preserve"> </w:t>
      </w:r>
      <w:r>
        <w:t xml:space="preserve">is not starting from scratch; they are stepping into a mature environment that requires optimization, integration, and next-generation innovation.</w:t>
      </w:r>
    </w:p>
    <w:p>
      <w:pPr>
        <w:pStyle w:val="BodyText"/>
      </w:pPr>
      <w:r>
        <w:t xml:space="preserve">The city’s status as a central node for European trade means that supply chain automation is paramount. Therefore, the work of the Robotics Engineer here often revolves around high-throughput sorting systems, autonomous guided vehicles (AGVs) in warehousing, and precision assembly lines. The engineer must possess not only theoretical knowledge but also practical experience with industrial standards that comply with both Spanish labor laws and broader European Union regulations regarding workplace safety and automation.</w:t>
      </w:r>
    </w:p>
    <w:bookmarkEnd w:id="20"/>
    <w:bookmarkStart w:id="21" w:name="Xe1dedc0d263b6bf75547613beea7c9065d8753c"/>
    <w:p>
      <w:pPr>
        <w:pStyle w:val="Heading2"/>
      </w:pPr>
      <w:r>
        <w:t xml:space="preserve">The Academic Engine: Innovation Through Education</w:t>
      </w:r>
    </w:p>
    <w:p>
      <w:pPr>
        <w:pStyle w:val="FirstParagraph"/>
      </w:pPr>
      <w:r>
        <w:t xml:space="preserve">A critical aspect defining the Robotics Engineer’s role in this region is the proximity to world-class academic institutions. Universities such as the Universitat Politècnica de Catalunya (UPC) and Pompeu Fabra University are renowned for their research in mechatronics, artificial intelligence, and robotics. This creates a unique pipeline where industry professionals can collaborate directly with academia. In</w:t>
      </w:r>
      <w:r>
        <w:t xml:space="preserve"> </w:t>
      </w:r>
      <w:r>
        <w:rPr>
          <w:bCs/>
          <w:b/>
        </w:rPr>
        <w:t xml:space="preserve">Spain Barcelona</w:t>
      </w:r>
      <w:r>
        <w:t xml:space="preserve">, the Robotics Engineer is often expected to be a lifelong learner, engaging with university labs to prototype new technologies before they reach mass production.</w:t>
      </w:r>
    </w:p>
    <w:p>
      <w:pPr>
        <w:pStyle w:val="BodyText"/>
      </w:pPr>
      <w:r>
        <w:t xml:space="preserve">This academic-industry synergy fosters an environment where the "Essay" of technological progress is written collaboratively. The engineer does not work in isolation within a corporate silo but participates in a broader scientific dialogue. Whether it is developing soft robotics for healthcare or autonomous drones for urban monitoring, the feedback loop from research labs to practical application is shorter in</w:t>
      </w:r>
      <w:r>
        <w:t xml:space="preserve"> </w:t>
      </w:r>
      <w:r>
        <w:rPr>
          <w:bCs/>
          <w:b/>
        </w:rPr>
        <w:t xml:space="preserve">Spain Barcelona</w:t>
      </w:r>
      <w:r>
        <w:t xml:space="preserve"> </w:t>
      </w:r>
      <w:r>
        <w:t xml:space="preserve">than in many other regions. This demands that the engineer be adaptable, capable of translating complex algorithmic theories into robust mechanical realities.</w:t>
      </w:r>
    </w:p>
    <w:bookmarkEnd w:id="21"/>
    <w:bookmarkStart w:id="22" w:name="Xc13ba3178b3e89ba9894a5731156836476110b6"/>
    <w:p>
      <w:pPr>
        <w:pStyle w:val="Heading2"/>
      </w:pPr>
      <w:r>
        <w:t xml:space="preserve">Sector-Specific Applications: From Healthcare to Tourism</w:t>
      </w:r>
    </w:p>
    <w:p>
      <w:pPr>
        <w:pStyle w:val="FirstParagraph"/>
      </w:pPr>
      <w:r>
        <w:t xml:space="preserve">Beyond traditional manufacturing, the scope of robotics in</w:t>
      </w:r>
      <w:r>
        <w:t xml:space="preserve"> </w:t>
      </w:r>
      <w:r>
        <w:rPr>
          <w:bCs/>
          <w:b/>
        </w:rPr>
        <w:t xml:space="preserve">Spain Barcelona</w:t>
      </w:r>
      <w:r>
        <w:t xml:space="preserve"> </w:t>
      </w:r>
      <w:r>
        <w:t xml:space="preserve">is expanding rapidly into service-oriented sectors. As a global tourist destination, the city faces immense pressure on its hospitality and service infrastructure. Here, the Robotics Engineer finds new avenues for application. We see an increasing deployment of robotic concierges in hotels, automated cleaning systems in public spaces to maintain hygiene standards, and augmented reality interfaces guided by robotic tracking systems for museum tours.</w:t>
      </w:r>
    </w:p>
    <w:p>
      <w:pPr>
        <w:pStyle w:val="BodyText"/>
      </w:pPr>
      <w:r>
        <w:t xml:space="preserve">Furthermore, the healthcare sector in Catalonia is a pioneer in medical robotics. Hospitals across</w:t>
      </w:r>
      <w:r>
        <w:t xml:space="preserve"> </w:t>
      </w:r>
      <w:r>
        <w:rPr>
          <w:bCs/>
          <w:b/>
        </w:rPr>
        <w:t xml:space="preserve">Spain Barcelona</w:t>
      </w:r>
      <w:r>
        <w:t xml:space="preserve"> </w:t>
      </w:r>
      <w:r>
        <w:t xml:space="preserve">are adopting surgical assistance robots and rehabilitation exoskeletons. For the Robotics Engineer specializing in this field, the stakes are incredibly high. Precision is not just about efficiency; it is about patient safety and life quality. This requires a deep understanding of human-robot interaction (HRI), ensuring that machines can operate safely alongside vulnerable human populations. The engineer must navigate ethical considerations with care, balancing automation with the compassionate touch that is central to Spanish culture.</w:t>
      </w:r>
    </w:p>
    <w:bookmarkEnd w:id="22"/>
    <w:bookmarkStart w:id="23" w:name="cultural-integration-and-soft-skills"/>
    <w:p>
      <w:pPr>
        <w:pStyle w:val="Heading2"/>
      </w:pPr>
      <w:r>
        <w:t xml:space="preserve">Cultural Integration and Soft Skills</w:t>
      </w:r>
    </w:p>
    <w:p>
      <w:pPr>
        <w:pStyle w:val="FirstParagraph"/>
      </w:pPr>
      <w:r>
        <w:t xml:space="preserve">It is impossible to discuss the professional life of a Robotics Engineer in this region without addressing the cultural dimension. The working style in</w:t>
      </w:r>
      <w:r>
        <w:t xml:space="preserve"> </w:t>
      </w:r>
      <w:r>
        <w:rPr>
          <w:bCs/>
          <w:b/>
        </w:rPr>
        <w:t xml:space="preserve">Spain Barcelona</w:t>
      </w:r>
      <w:r>
        <w:t xml:space="preserve">, like much of Spain, values interpersonal relationships and collaborative problem-solving. While technical skills are non-negotiable, the ability to communicate complex robotic concepts to non-technical stakeholders is vital. Meetings are often lively debates where ideas are challenged constructively. The engineer must be culturally aware, understanding that decisions may take time due to a desire for consensus and thorough discussion.</w:t>
      </w:r>
    </w:p>
    <w:p>
      <w:pPr>
        <w:pStyle w:val="BodyText"/>
      </w:pPr>
      <w:r>
        <w:t xml:space="preserve">Moreover, language plays a role. While English is the lingua franca of code and robotics documentation, professional integration in</w:t>
      </w:r>
      <w:r>
        <w:t xml:space="preserve"> </w:t>
      </w:r>
      <w:r>
        <w:rPr>
          <w:bCs/>
          <w:b/>
        </w:rPr>
        <w:t xml:space="preserve">Spain Barcelona</w:t>
      </w:r>
      <w:r>
        <w:t xml:space="preserve"> </w:t>
      </w:r>
      <w:r>
        <w:t xml:space="preserve">requires proficiency in Catalan or Spanish. The ability to read local regulatory documents, communicate with municipal authorities regarding urban automation projects (such as smart traffic management), and integrate into the local team significantly enhances an engineer’s effectiveness.</w:t>
      </w:r>
    </w:p>
    <w:bookmarkEnd w:id="23"/>
    <w:bookmarkStart w:id="24" w:name="X03788bca330b5ef661524c0f73de41c56910251"/>
    <w:p>
      <w:pPr>
        <w:pStyle w:val="Heading2"/>
      </w:pPr>
      <w:r>
        <w:t xml:space="preserve">The Future Horizon: Sustainability and Smart Cities</w:t>
      </w:r>
    </w:p>
    <w:p>
      <w:pPr>
        <w:pStyle w:val="FirstParagraph"/>
      </w:pPr>
      <w:r>
        <w:t xml:space="preserve">Looking forward, the mandate of the Robotics Engineer in</w:t>
      </w:r>
      <w:r>
        <w:t xml:space="preserve"> </w:t>
      </w:r>
      <w:r>
        <w:rPr>
          <w:bCs/>
          <w:b/>
        </w:rPr>
        <w:t xml:space="preserve">Spain Barcelona</w:t>
      </w:r>
      <w:hyperlink w:anchor="Xa39a3ee5e6b4b0d3255bfef95601890afd80709"/>
      <w:r>
        <w:t xml:space="preserve">a is increasingly tied to sustainability. The city has ambitious goals regarding carbon neutrality and urban efficiency. Robotics engineers are tasked with designing systems that reduce energy consumption, optimize waste management through autonomous collection robots, and support the transition to green mobility.</w:t>
      </w:r>
    </w:p>
    <w:p>
      <w:pPr>
        <w:pStyle w:val="BodyText"/>
      </w:pPr>
      <w:r>
        <w:t xml:space="preserve">The integration of IoT (Internet of Things) with robotics means that every machine must be data-driven. The engineer must design systems that are not only mechanically sound but also digitally secure and environmentally responsible. In</w:t>
      </w:r>
      <w:r>
        <w:t xml:space="preserve"> </w:t>
      </w:r>
      <w:r>
        <w:rPr>
          <w:bCs/>
          <w:b/>
        </w:rPr>
        <w:t xml:space="preserve">Spain Barcelona</w:t>
      </w:r>
      <w:r>
        <w:t xml:space="preserve">, this is not just a technical challenge but a civic duty. The city’s dense urban fabric requires robots and automated systems that are quiet, efficient, and unobtrusive, blending seamlessly into the historic streets without disrupting the social rhythm of the community.</w:t>
      </w:r>
    </w:p>
    <w:bookmarkEnd w:id="24"/>
    <w:bookmarkStart w:id="25" w:name="conclusion"/>
    <w:p>
      <w:pPr>
        <w:pStyle w:val="Heading2"/>
      </w:pPr>
      <w:r>
        <w:t xml:space="preserve">Conclusion</w:t>
      </w:r>
    </w:p>
    <w:p>
      <w:pPr>
        <w:pStyle w:val="FirstParagraph"/>
      </w:pPr>
      <w:r>
        <w:t xml:space="preserve">In conclusion, the role of a Robotics Engineer in</w:t>
      </w:r>
      <w:r>
        <w:t xml:space="preserve"> </w:t>
      </w:r>
      <w:r>
        <w:rPr>
          <w:bCs/>
          <w:b/>
        </w:rPr>
        <w:t xml:space="preserve">Spain Barcelona</w:t>
      </w:r>
      <w:hyperlink w:anchor="Xa39a3ee5e6b4b0d3255bfef95601890afd80709"/>
      <w:r>
        <w:t xml:space="preserve">a is multifaceted and deeply integrated into the socio-economic fabric of the city. It requires a blend of hard technical skills in mechanical design, electrical engineering, and software development, paired with soft skills such as cultural adaptability and ethical reasoning. The unique industrial heritage combined with strong academic ties creates a fertile ground for innovation.</w:t>
      </w:r>
    </w:p>
    <w:p>
      <w:pPr>
        <w:pStyle w:val="BodyText"/>
      </w:pPr>
      <w:r>
        <w:t xml:space="preserve">Whether optimizing logistics at the port, assisting surgeons in hospitals, or contributing to smart city initiatives, the Robotics Engineer is a key architect of Barcelona’s future. They are not merely building machines; they are engineering solutions that respect the local culture while pushing the boundaries of what is possible. For those willing to embrace this complex and rewarding path,</w:t>
      </w:r>
      <w:r>
        <w:t xml:space="preserve"> </w:t>
      </w:r>
      <w:r>
        <w:rPr>
          <w:bCs/>
          <w:b/>
        </w:rPr>
        <w:t xml:space="preserve">Spain Barcelona</w:t>
      </w:r>
      <w:hyperlink w:anchor="Xa39a3ee5e6b4b0d3255bfef95601890afd80709"/>
      <w:r>
        <w:t xml:space="preserve">a offers an unparalleled stage to write the next chapter in the history of automation.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Future of Automation: A Robotics Engineer in Spain Barcelona</dc:title>
  <dc:creator/>
  <dc:language>en</dc:language>
  <cp:keywords/>
  <dcterms:created xsi:type="dcterms:W3CDTF">2026-07-29T09:11:56Z</dcterms:created>
  <dcterms:modified xsi:type="dcterms:W3CDTF">2026-07-29T09:11:56Z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