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3ae155147e0f8557f973b8d18d90d27416ce0e"/>
    <w:p>
      <w:pPr>
        <w:pStyle w:val="Heading1"/>
      </w:pPr>
      <w:r>
        <w:t xml:space="preserve">The Future of Automation and Innovation in Madrid</w:t>
      </w:r>
    </w:p>
    <w:p>
      <w:pPr>
        <w:pStyle w:val="FirstParagraph"/>
      </w:pPr>
      <w:r>
        <w:t xml:space="preserve">In the rapidly evolving landscape of modern industry, the role of the</w:t>
      </w:r>
      <w:r>
        <w:t xml:space="preserve"> </w:t>
      </w:r>
      <w:r>
        <w:rPr>
          <w:bCs/>
          <w:b/>
        </w:rPr>
        <w:t xml:space="preserve">Robotics Engineer</w:t>
      </w:r>
    </w:p>
    <w:p>
      <w:pPr>
        <w:pStyle w:val="BodyText"/>
      </w:pPr>
      <w:r>
        <w:t xml:space="preserve">Robotics Engineer</w:t>
      </w:r>
      <w:r>
        <w:t xml:space="preserve"> has emerged as one of the most pivotal professions defining technological advancement. This essay explores the multifaceted nature of this profession, with a specific focus on its implementation and significance within Madrid, Spain. The intersection of advanced robotics engineering with the socio-economic fabric of</w:t>
      </w:r>
    </w:p>
    <w:p>
      <w:pPr>
        <w:pStyle w:val="BodyText"/>
      </w:pPr>
      <w:r>
        <w:t xml:space="preserve">Spain Madrid</w:t>
      </w:r>
    </w:p>
    <w:p>
      <w:pPr>
        <w:pStyle w:val="BodyText"/>
      </w:pPr>
      <w:r>
        <w:t xml:space="preserve"> creates a unique ecosystem that blends historical craftsmanship with cutting-edge automation.</w:t>
      </w:r>
    </w:p>
    <w:bookmarkStart w:id="20" w:name="the-essence-of-robotics-engineering"/>
    <w:p>
      <w:pPr>
        <w:pStyle w:val="Heading2"/>
      </w:pPr>
      <w:r>
        <w:t xml:space="preserve">The Essence of Robotics Engineering</w:t>
      </w:r>
    </w:p>
    <w:p>
      <w:pPr>
        <w:pStyle w:val="FirstParagraph"/>
      </w:pPr>
      <w:r>
        <w:t xml:space="preserve">To understand the impact, one must first define the scope. A Robotics Engineer is not merely a programmer or an electrician; they are interdisciplinary specialists who integrate mechanical design, electrical engineering, and computer science. Their primary objective is to design, build, test, and maintain robots that can perform tasks autonomously or semi-autonomously. This field requires a deep understanding of kinematics, sensor fusion algorithms, machine learning frameworks such as ROS (Robot Operating System), and hardware integration.</w:t>
      </w:r>
    </w:p>
    <w:p>
      <w:pPr>
        <w:pStyle w:val="BodyText"/>
      </w:pPr>
      <w:r>
        <w:t xml:space="preserve">The complexity of modern robotics extends beyond simple assembly line movements. Today's engineers are tasked with creating soft robotics for medical applications, autonomous drones for logistics, and collaborative robots known as "cobots" that work safely alongside human operators in shared spaces. The intellectual rigor required to solve problems related to power management, real-time data processing, and precise mechanical actuation makes this a highly demanding yet rewarding career path.</w:t>
      </w:r>
    </w:p>
    <w:bookmarkEnd w:id="20"/>
    <w:bookmarkStart w:id="21" w:name="X66dcd1fc9ab9fbd320aa40c8f68f4a356e4b615"/>
    <w:p>
      <w:pPr>
        <w:pStyle w:val="Heading2"/>
      </w:pPr>
      <w:r>
        <w:t xml:space="preserve">The Madrid Context: A Hub for Technological Innovation</w:t>
      </w:r>
    </w:p>
    <w:p>
      <w:pPr>
        <w:pStyle w:val="FirstParagraph"/>
      </w:pPr>
      <w:r>
        <w:t xml:space="preserve">Madrid, the capital of Spain and a central hub of European industry,</w:t>
      </w:r>
    </w:p>
    <w:p>
      <w:pPr>
        <w:pStyle w:val="BodyText"/>
      </w:pPr>
      <w:r>
        <w:t xml:space="preserve"> </w:t>
      </w:r>
      <w:r>
        <w:t xml:space="preserve"> Spain Madrid</w:t>
      </w:r>
      <w:r>
        <w:t xml:space="preserve"> , provides an ideal backdrop for the proliferation of robotics. The city has transformed from a traditional administrative center into a dynamic tech hub. With initiatives such as the Barcelona Supercomputing Center having strong links to Madrid-based research and the presence of major multinational corporations,</w:t>
      </w:r>
    </w:p>
    <w:p>
      <w:pPr>
        <w:pStyle w:val="BodyText"/>
      </w:pPr>
      <w:r>
        <w:t xml:space="preserve">Spain Madrid</w:t>
      </w:r>
      <w:r>
        <w:t xml:space="preserve"> is becoming synonymous with Industry 4.0.</w:t>
      </w:r>
    </w:p>
    <w:p>
      <w:pPr>
        <w:pStyle w:val="BodyText"/>
      </w:pPr>
      <w:r>
        <w:t xml:space="preserve">The local government in</w:t>
      </w:r>
    </w:p>
    <w:p>
      <w:pPr>
        <w:pStyle w:val="BodyText"/>
      </w:pPr>
      <w:r>
        <w:t xml:space="preserve">Spain Madrid</w:t>
      </w:r>
      <w:r>
        <w:t xml:space="preserve"> </w:t>
      </w:r>
      <w:r>
        <w:t xml:space="preserve">has invested heavily in digital transformation grants and research parks like the Parque Científico de Madrid (PCBM). These institutions foster collaboration between universities such as the Universidad Politécnica de Madrid (UPM) and private sector entities. For a Robotics Engineer, this means access to state-of-the-art facilities, funding opportunities for startups, and a dense network of potential collaborators.</w:t>
      </w:r>
    </w:p>
    <w:bookmarkEnd w:id="21"/>
    <w:bookmarkStart w:id="22" w:name="industrial-applications-in-the-region"/>
    <w:p>
      <w:pPr>
        <w:pStyle w:val="Heading2"/>
      </w:pPr>
      <w:r>
        <w:t xml:space="preserve">Industrial Applications in the Region</w:t>
      </w:r>
    </w:p>
    <w:p>
      <w:pPr>
        <w:pStyle w:val="FirstParagraph"/>
      </w:pPr>
      <w:r>
        <w:t xml:space="preserve">The manufacturing sector in Madrid has seen a significant shift toward automation. Automotive plants located on the outskirts of</w:t>
      </w:r>
    </w:p>
    <w:p>
      <w:pPr>
        <w:pStyle w:val="BodyText"/>
      </w:pPr>
      <w:r>
        <w:t xml:space="preserve">Spain Madrid</w:t>
      </w:r>
      <w:r>
        <w:rPr>
          <w:iCs/>
          <w:i/>
        </w:rPr>
        <w:t xml:space="preserve"> </w:t>
      </w:r>
      <w:r>
        <w:t xml:space="preserve">, particularly those supporting major global brands, rely heavily on Robotics Engineers to optimize production lines. These engineers design systems that reduce waste, improve precision, and enhance worker safety by removing humans from hazardous tasks.</w:t>
      </w:r>
    </w:p>
    <w:p>
      <w:pPr>
        <w:pStyle w:val="BodyText"/>
      </w:pPr>
      <w:r>
        <w:t xml:space="preserve">Beyond automotive industries,</w:t>
      </w:r>
    </w:p>
    <w:p>
      <w:pPr>
        <w:pStyle w:val="BodyText"/>
      </w:pPr>
      <w:r>
        <w:t xml:space="preserve"> </w:t>
      </w:r>
    </w:p>
    <w:p>
      <w:pPr>
        <w:pStyle w:val="BodyText"/>
      </w:pPr>
      <w:r>
        <w:t xml:space="preserve"> Robotics Engineer</w:t>
      </w:r>
      <w:r>
        <w:rPr>
          <w:iCs/>
          <w:i/>
        </w:rPr>
        <w:t xml:space="preserve"> </w:t>
      </w:r>
      <w:r>
        <w:t xml:space="preserve">roles are expanding into logistics and warehousing. With Madrid serving as a critical distribution hub for Southern Europe due to its strategic geographic location, the demand for automated guided vehicles (AGVs) and sorting systems is skyrocketing. Engineers in this region are tasked with integrating these robotic systems into existing warehouse infrastructures, ensuring seamless data flow between inventory management software and physical robot movement.</w:t>
      </w:r>
    </w:p>
    <w:bookmarkEnd w:id="22"/>
    <w:bookmarkStart w:id="23" w:name="healthcare-and-service-robotics"/>
    <w:p>
      <w:pPr>
        <w:pStyle w:val="Heading2"/>
      </w:pPr>
      <w:r>
        <w:t xml:space="preserve">Healthcare and Service Robotics</w:t>
      </w:r>
    </w:p>
    <w:p>
      <w:pPr>
        <w:pStyle w:val="FirstParagraph"/>
      </w:pPr>
      <w:r>
        <w:t xml:space="preserve">A particularly exciting frontier for robotics in</w:t>
      </w:r>
    </w:p>
    <w:p>
      <w:pPr>
        <w:pStyle w:val="BodyText"/>
      </w:pPr>
      <w:r>
        <w:t xml:space="preserve"> </w:t>
      </w:r>
      <w:r>
        <w:t xml:space="preserve"> </w:t>
      </w:r>
      <w:r>
        <w:t xml:space="preserve"> Spain Madrid</w:t>
      </w:r>
      <w:r>
        <w:rPr>
          <w:iCs/>
          <w:i/>
        </w:rPr>
        <w:t xml:space="preserve"> </w:t>
      </w:r>
      <w:r>
        <w:t xml:space="preserve">is healthcare. The aging population in Spain has created a pressing need for assistive technologies. Robotics Engineers are developing exoskeletons to aid elderly mobility and surgical robots that offer higher precision than human hands alone. In hospital settings within the region, engineers maintain robotic systems used for sterilization and delivery of medical supplies, reducing cross-contamination risks.</w:t>
      </w:r>
    </w:p>
    <w:p>
      <w:pPr>
        <w:pStyle w:val="BodyText"/>
      </w:pPr>
      <w:r>
        <w:t xml:space="preserve">Furthermore, service robotics is gaining traction in the tourism sector. Madrid receives millions of visitors annually. Robots are increasingly being deployed as concierge assistants in hotels or tour guides in museums like the Prado and Reina Sofía. This requires Robotics Engineers to focus not only on technical reliability but also on natural language processing and user interface design to ensure a pleasant experience for non-technical users.</w:t>
      </w:r>
    </w:p>
    <w:bookmarkEnd w:id="23"/>
    <w:bookmarkStart w:id="24" w:name="educational-and-ethical-considerations"/>
    <w:p>
      <w:pPr>
        <w:pStyle w:val="Heading2"/>
      </w:pPr>
      <w:r>
        <w:t xml:space="preserve">Educational and Ethical Considerations</w:t>
      </w:r>
    </w:p>
    <w:p>
      <w:pPr>
        <w:pStyle w:val="FirstParagraph"/>
      </w:pPr>
      <w:r>
        <w:t xml:space="preserve">The rise of robotics in</w:t>
      </w:r>
    </w:p>
    <w:p>
      <w:pPr>
        <w:pStyle w:val="BodyText"/>
      </w:pPr>
      <w:r>
        <w:t xml:space="preserve"> </w:t>
      </w:r>
      <w:r>
        <w:t xml:space="preserve"> </w:t>
      </w:r>
      <w:r>
        <w:t xml:space="preserve"> Spain Madrid</w:t>
      </w:r>
      <w:r>
        <w:rPr>
          <w:iCs/>
          <w:i/>
        </w:rPr>
        <w:t xml:space="preserve"> </w:t>
      </w:r>
      <w:r>
        <w:t xml:space="preserve">necessitates a robust educational framework. Universities are updating their curricula to include more practical, hands-on training with robotic kits and simulation software. There is also a growing emphasis on the ethical implications of automation. Engineers must be trained to consider the societal impact of their designs, particularly regarding job displacement.</w:t>
      </w:r>
    </w:p>
    <w:p>
      <w:pPr>
        <w:pStyle w:val="BodyText"/>
      </w:pPr>
      <w:r>
        <w:t xml:space="preserve">In response to these challenges, local policy makers in</w:t>
      </w:r>
    </w:p>
    <w:p>
      <w:pPr>
        <w:pStyle w:val="BodyText"/>
      </w:pPr>
      <w:r>
        <w:t xml:space="preserve"> </w:t>
      </w:r>
      <w:r>
        <w:t xml:space="preserve"> </w:t>
      </w:r>
      <w:r>
        <w:t xml:space="preserve"> Spain Madrid</w:t>
      </w:r>
      <w:r>
        <w:rPr>
          <w:iCs/>
          <w:i/>
        </w:rPr>
        <w:t xml:space="preserve"> </w:t>
      </w:r>
      <w:r>
        <w:t xml:space="preserve">are promoting "reskilling" programs. The goal is not to replace humans but to augment human capabilities. Robotics Engineers play a crucial role in this transition by designing systems that are intuitive and easy for non-experts to program and operate, thereby lowering the barrier to entry for small and medium-sized enterprises (SMEs).</w:t>
      </w:r>
    </w:p>
    <w:bookmarkEnd w:id="24"/>
    <w:bookmarkStart w:id="25" w:name="conclusion"/>
    <w:p>
      <w:pPr>
        <w:pStyle w:val="Heading2"/>
      </w:pPr>
      <w:r>
        <w:t xml:space="preserve">Conclusion</w:t>
      </w:r>
    </w:p>
    <w:p>
      <w:pPr>
        <w:pStyle w:val="FirstParagraph"/>
      </w:pPr>
      <w:r>
        <w:t xml:space="preserve">In conclusion, the profession of a Robotics Engineer represents the vanguard of technological progress. In the specific context of Madrid,</w:t>
      </w:r>
    </w:p>
    <w:p>
      <w:pPr>
        <w:pStyle w:val="BodyText"/>
      </w:pPr>
      <w:r>
        <w:t xml:space="preserve"> </w:t>
      </w:r>
      <w:r>
        <w:t xml:space="preserve"> </w:t>
      </w:r>
      <w:r>
        <w:t xml:space="preserve"> Spain Madrid</w:t>
      </w:r>
      <w:r>
        <w:rPr>
          <w:iCs/>
          <w:i/>
        </w:rPr>
        <w:t xml:space="preserve"> </w:t>
      </w:r>
      <w:r>
        <w:t xml:space="preserve">, this role is instrumental in driving economic growth, enhancing industrial efficiency, and improving quality of life through healthcare and service innovations. The synergy between academic research centers, government support, and private industry creates a fertile ground for robotics to thrive.</w:t>
      </w:r>
    </w:p>
    <w:p>
      <w:pPr>
        <w:pStyle w:val="BodyText"/>
      </w:pPr>
      <w:r>
        <w:t xml:space="preserve">As we look to the future,</w:t>
      </w:r>
    </w:p>
    <w:p>
      <w:pPr>
        <w:pStyle w:val="BodyText"/>
      </w:pPr>
      <w:r>
        <w:t xml:space="preserve"> </w:t>
      </w:r>
      <w:r>
        <w:t xml:space="preserve"> </w:t>
      </w:r>
      <w:r>
        <w:t xml:space="preserve"> Spain Madrid</w:t>
      </w:r>
      <w:r>
        <w:rPr>
          <w:iCs/>
          <w:i/>
        </w:rPr>
        <w:t xml:space="preserve"> </w:t>
      </w:r>
      <w:r>
        <w:t xml:space="preserve">stands as a testament to how traditional cities can embrace digital transformation. The Robotics Engineer will remain at the heart of this evolution, bridging the gap between abstract code and tangible mechanical action. Their work ensures that technology serves humanity, making</w:t>
      </w:r>
    </w:p>
    <w:p>
      <w:pPr>
        <w:pStyle w:val="BodyText"/>
      </w:pPr>
      <w:r>
        <w:t xml:space="preserve"> </w:t>
      </w:r>
      <w:r>
        <w:t xml:space="preserve"> </w:t>
      </w:r>
      <w:r>
        <w:t xml:space="preserve"> Spain Madrid</w:t>
      </w:r>
      <w:r>
        <w:rPr>
          <w:iCs/>
          <w:i/>
        </w:rPr>
        <w:t xml:space="preserve"> </w:t>
      </w:r>
      <w:r>
        <w:t xml:space="preserve">not just a participant in the fourth industrial revolution, but a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2026-07-29T15:56:06Z</dcterms:created>
  <dcterms:modified xsi:type="dcterms:W3CDTF">2026-07-29T15:56:06Z</dcterms:modified>
</cp:coreProperties>
</file>

<file path=docProps/custom.xml><?xml version="1.0" encoding="utf-8"?>
<Properties xmlns="http://schemas.openxmlformats.org/officeDocument/2006/custom-properties" xmlns:vt="http://schemas.openxmlformats.org/officeDocument/2006/docPropsVTypes"/>
</file>