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bookmarkStart w:id="25" w:name="Xa667c024bde3d86448289ba9290b7c04fa0b865"/>
    <w:p>
      <w:pPr>
        <w:pStyle w:val="Heading1"/>
      </w:pPr>
      <w:r>
        <w:t xml:space="preserve">The Evolution and Impact of the Robotics Engineer in United States Chicago</w:t>
      </w:r>
    </w:p>
    <w:p>
      <w:pPr>
        <w:pStyle w:val="FirstParagraph"/>
      </w:pPr>
      <w:r>
        <w:t xml:space="preserve">In the contemporary landscape of technological innovation, few professions embody the convergence of mechanical precision, electrical engineering, and software sophistication quite like the Robotics Engineer. This role is not merely about building machines; it is about creating autonomous entities capable of interacting with complex human environments. Nowhere is this profession more critical or dynamic than in United States Chicago, a city that has historically served as the backbone of American industry and has recently emerged as a burgeoning hub for advanced manufacturing and artificial intelligence. The essay below explores the multifaceted role of the Robotics Engineer within this specific geographic and economic context, highlighting how their work shapes the future of one of America’s most iconic metropolitan areas.</w:t>
      </w:r>
    </w:p>
    <w:bookmarkStart w:id="20" w:name="X0df32e3b793450801b371d6bbf5f7ca593ce749"/>
    <w:p>
      <w:pPr>
        <w:pStyle w:val="Heading2"/>
      </w:pPr>
      <w:r>
        <w:t xml:space="preserve">The Historical Context: From Steel to Silicon</w:t>
      </w:r>
    </w:p>
    <w:p>
      <w:pPr>
        <w:pStyle w:val="FirstParagraph"/>
      </w:pPr>
      <w:r>
        <w:t xml:space="preserve">To understand the current significance of the Robotics Engineer in United States Chicago, one must first appreciate the city's industrial heritage. For decades, Chicago was synonymous with heavy industry, railroads, and manufacturing. The skyline was defined by factories and mills that relied on human labor for repetitive and dangerous tasks. However, as global markets shifted toward automation and efficiency in the late 20th century, the demand for manual labor decreased significantly. This transition created a vacuum that robotics engineers are now actively filling.</w:t>
      </w:r>
    </w:p>
    <w:p>
      <w:pPr>
        <w:pStyle w:val="BodyText"/>
      </w:pPr>
      <w:r>
        <w:t xml:space="preserve">The modern Robotics Engineer does not simply replace humans; they augment human capability. In Chicago’s revitalized industrial zones, such as those found in the South Side and Near West Side, robotics engineers design systems that handle precision assembly, logistics, and quality control. These professionals bridge the gap between the city’s storied past as a manufacturing giant and its future as a center for smart technology. They ensure that while production scales up through automation, safety standards remain high and operational efficiency is maximized.</w:t>
      </w:r>
    </w:p>
    <w:bookmarkEnd w:id="20"/>
    <w:bookmarkStart w:id="21" w:name="technical-competencies-required"/>
    <w:p>
      <w:pPr>
        <w:pStyle w:val="Heading2"/>
      </w:pPr>
      <w:r>
        <w:t xml:space="preserve">Technical Competencies Required</w:t>
      </w:r>
    </w:p>
    <w:p>
      <w:pPr>
        <w:pStyle w:val="FirstParagraph"/>
      </w:pPr>
      <w:r>
        <w:t xml:space="preserve">The profile of a Robotics Engineer working in United States Chicago requires a diverse and robust skill set. Unlike general software developers or mechanical designers, robotics engineers must master interdisciplinary knowledge. They need a deep understanding of kinematics and dynamics to design the physical structure of robots that can move safely around humans in crowded warehouses or hospitals. Simultaneously, they must be proficient in programming languages such as Python, C++, and Java to write the algorithms that govern robotic behavior.</w:t>
      </w:r>
    </w:p>
    <w:p>
      <w:pPr>
        <w:pStyle w:val="BodyText"/>
      </w:pPr>
      <w:r>
        <w:t xml:space="preserve">In the context of Chicago’s diverse industrial base, these engineers often work with computer vision systems and sensor fusion technologies. For instance, in the city’s growing logistics sector, robotics engineers design autonomous mobile robots (AMRs) that navigate complex warehouse environments using LiDAR and camera inputs. These systems must be resilient enough to handle the unpredictable nature of real-world operations. Furthermore, knowledge of control theory is essential for ensuring that robotic arms and grippers can perform delicate tasks with millimeter precision. This blend of hardware and software expertise is what distinguishes a Robotics Engineer from other technical roles.</w:t>
      </w:r>
    </w:p>
    <w:bookmarkEnd w:id="21"/>
    <w:bookmarkStart w:id="22" w:name="X27300e5fd580570aa0225069f33e5bb218e2a9e"/>
    <w:p>
      <w:pPr>
        <w:pStyle w:val="Heading2"/>
      </w:pPr>
      <w:r>
        <w:t xml:space="preserve">Economic Impact and Industry Applications</w:t>
      </w:r>
    </w:p>
    <w:p>
      <w:pPr>
        <w:pStyle w:val="FirstParagraph"/>
      </w:pPr>
      <w:r>
        <w:t xml:space="preserve">The economic impact of robotics engineers in United States Chicago is profound. As local governments and private enterprises invest in smart city initiatives, the demand for automated solutions has skyrocketed. In healthcare, a major industry in Chicago due to institutions like Northwestern Medicine and Rush University Medical Center, robotics engineers are developing surgical robots that allow for minimally invasive procedures with greater accuracy. These innovations improve patient outcomes and reduce recovery times.</w:t>
      </w:r>
    </w:p>
    <w:p>
      <w:pPr>
        <w:pStyle w:val="BodyText"/>
      </w:pPr>
      <w:r>
        <w:t xml:space="preserve">In the agricultural sector, which remains relevant in the broader Illinois region surrounding Chicago, robotics engineers are creating autonomous tractors and harvesting drones. These machines help farmers optimize crop yields while reducing chemical usage through precision application. Additionally, in urban logistics, where Chicago serves as a central distribution hub for North America, robotics engineers are deploying automated sorting systems in major freight centers. This automation allows for faster shipping times and lower operational costs, keeping the region competitive in global supply chains.</w:t>
      </w:r>
    </w:p>
    <w:bookmarkEnd w:id="22"/>
    <w:bookmarkStart w:id="23" w:name="X467f4a5d4300ed97a461b3265ec39198ddbf2e6"/>
    <w:p>
      <w:pPr>
        <w:pStyle w:val="Heading2"/>
      </w:pPr>
      <w:r>
        <w:t xml:space="preserve">Ethical Considerations and Future Challenges</w:t>
      </w:r>
    </w:p>
    <w:p>
      <w:pPr>
        <w:pStyle w:val="FirstParagraph"/>
      </w:pPr>
      <w:r>
        <w:t xml:space="preserve">With great technological power comes significant ethical responsibility. Robotics engineers operating in United States Chicago must navigate complex ethical landscapes regarding job displacement, data privacy, and algorithmic bias. As automation takes over routine tasks, there is a societal imperative to ensure that displaced workers are retrained for new roles in the tech sector. Engineers play a crucial part in this transition by designing systems that are collaborative rather than purely replacement-oriented.</w:t>
      </w:r>
    </w:p>
    <w:p>
      <w:pPr>
        <w:pStyle w:val="BodyText"/>
      </w:pPr>
      <w:r>
        <w:t xml:space="preserve">Furthermore, as robots become more integrated into public spaces and healthcare settings, issues of data security arise. Robotics engineers must ensure that the data collected by these machines—whether it be customer behavior patterns or patient health records—is encrypted and handled with the highest standards of privacy. As artificial intelligence becomes more embedded in robotic systems, engineers must also program ethical decision-making frameworks to handle scenarios where a robot might face moral dilemmas.</w:t>
      </w:r>
    </w:p>
    <w:bookmarkEnd w:id="23"/>
    <w:bookmarkStart w:id="24" w:name="conclusion"/>
    <w:p>
      <w:pPr>
        <w:pStyle w:val="Heading2"/>
      </w:pPr>
      <w:r>
        <w:t xml:space="preserve">Conclusion</w:t>
      </w:r>
    </w:p>
    <w:p>
      <w:pPr>
        <w:pStyle w:val="FirstParagraph"/>
      </w:pPr>
      <w:r>
        <w:t xml:space="preserve">In conclusion, the Robotics Engineer is a pivotal figure in the modern economy of United States Chicago. By combining mechanical engineering principles with advanced software capabilities, these professionals are driving the transformation of Chicago from a traditional industrial city into a leader in smart manufacturing and automation. Their work impacts various sectors, including healthcare, logistics, and agriculture, contributing to economic growth and improved quality of life. As technology continues to evolve, the role of the Robotics Engineer will only become more critical. They are not just builders of machines; they are architects of the future infrastructure that will define Chicago’s place in the global technological landscape. The continued collaboration between educational institutions, industry leaders, and engineering professionals will be essential to harnessing this potential fully.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Robotics Engineer in United States Chicago</dc:title>
  <dc:creator/>
  <dc:language>en</dc:language>
  <cp:keywords/>
  <dcterms:created xsi:type="dcterms:W3CDTF">2026-07-30T03:48:14Z</dcterms:created>
  <dcterms:modified xsi:type="dcterms:W3CDTF">2026-07-30T03:48:14Z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