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fdff49e2b49903c159035239429c834631cfabb"/>
    <w:p>
      <w:pPr>
        <w:pStyle w:val="Heading1"/>
      </w:pPr>
      <w:r>
        <w:t xml:space="preserve">The Rise of the Robotics Engineer in Vietnam Ho Chi Minh City</w:t>
      </w:r>
    </w:p>
    <w:p>
      <w:pPr>
        <w:pStyle w:val="FirstParagraph"/>
      </w:pPr>
      <w:r>
        <w:rPr>
          <w:iCs/>
          <w:i/>
        </w:rPr>
        <w:t xml:space="preserve">An analysis of technological evolution, industrial demand, and future prospects in a dynamic urban center.</w:t>
      </w:r>
    </w:p>
    <w:bookmarkEnd w:id="20"/>
    <w:bookmarkStart w:id="22" w:name="introduction"/>
    <w:bookmarkStart w:id="21" w:name="introduction-the-engine-of-innovation"/>
    <w:p>
      <w:pPr>
        <w:pStyle w:val="Heading2"/>
      </w:pPr>
      <w:r>
        <w:t xml:space="preserve">Introduction: The Engine of Innovation</w:t>
      </w:r>
    </w:p>
    <w:p>
      <w:pPr>
        <w:pStyle w:val="FirstParagraph"/>
      </w:pPr>
      <w:r>
        <w:t xml:space="preserve">In the rapidly evolving landscape of modern technology, few professions embody the convergence of creativity, engineering precision, and industrial necessity quite like that of the Robotics Engineer. While robotics is often associated with traditional industrial powerhouses in Europe or North America a new epicenter of innovation is emerging in Southeast Asia. Specifically within Vietnam Ho Chi Minh City this role has transcended its niche origins to become a pivotal catalyst for economic transformation. As the city transitions from a hub primarily focused on low-cost manufacturing to one driven by smart technology and automation, the demand for skilled Robotics Engineers has skyrocketed. This essay explores the multifaceted nature of being a Robotics Engineer in Vietnam Ho Chi Minh City examining how this profession interacts with local industry, education, and urban development.</w:t>
      </w:r>
    </w:p>
    <w:bookmarkEnd w:id="21"/>
    <w:bookmarkEnd w:id="22"/>
    <w:bookmarkStart w:id="24" w:name="the-role-defined"/>
    <w:bookmarkStart w:id="23" w:name="the-modern-robotics-engineer"/>
    <w:p>
      <w:pPr>
        <w:pStyle w:val="Heading2"/>
      </w:pPr>
      <w:r>
        <w:t xml:space="preserve">The Modern Robotics Engineer</w:t>
      </w:r>
    </w:p>
    <w:p>
      <w:pPr>
        <w:pStyle w:val="FirstParagraph"/>
      </w:pPr>
      <w:r>
        <w:t xml:space="preserve">To understand the significance of this role in Vietnam Ho Chi Minh City one must first define what a Robotics Engineer does in the contemporary era. Traditionally, robotics was limited to simple repetitive tasks on assembly lines governed by rigid programming. However, the modern Robotics Engineer is a polymath who integrates mechanical engineering electrical engineering computer science and artificial intelligence. They design autonomous systems develop machine vision algorithms create sensor fusion frameworks and ensure human-robot collaboration safety. In the context of Vietnam Ho Chi Minh City this definition expands further because these engineers are not just maintaining existing systems they are often pioneering new applications for local industries that have historically relied on manual labor.</w:t>
      </w:r>
    </w:p>
    <w:p>
      <w:pPr>
        <w:pStyle w:val="BodyText"/>
      </w:pPr>
      <w:r>
        <w:t xml:space="preserve">The Robotics Engineer is no longer merely a builder of machines but an architect of efficiency. They analyze production bottlenecks in factories ranging from electronics assembly to textile manufacturing and propose automated solutions that increase throughput while reducing error rates. This shift is critical for Vietnam Ho Chi Minh City as it seeks to move up the value chain in the global supply network.</w:t>
      </w:r>
    </w:p>
    <w:bookmarkEnd w:id="23"/>
    <w:bookmarkEnd w:id="24"/>
    <w:bookmarkStart w:id="26" w:name="economic-context"/>
    <w:bookmarkStart w:id="25" w:name="X859324283fcba9c28d1a2d4abd8f65e04695a45"/>
    <w:p>
      <w:pPr>
        <w:pStyle w:val="Heading2"/>
      </w:pPr>
      <w:r>
        <w:t xml:space="preserve">The Economic Context of Vietnam Ho Chi Minh City</w:t>
      </w:r>
    </w:p>
    <w:p>
      <w:pPr>
        <w:pStyle w:val="FirstParagraph"/>
      </w:pPr>
      <w:r>
        <w:t xml:space="preserve">Vietnam Ho Chi Minh City stands as the economic heart of Vietnam and one of the fastest-growing urban areas in Asia. With a population exceeding nine million people and serving as a gateway for international trade the city presents unique challenges and opportunities for automation. The labor force is young and eager to learn however there is a growing gap between available manual jobs and high-tech skill sets. This demographic shift creates an urgent need for Robotics Engineers who can bridge that divide.</w:t>
      </w:r>
    </w:p>
    <w:p>
      <w:pPr>
        <w:pStyle w:val="BodyText"/>
      </w:pPr>
      <w:r>
        <w:t xml:space="preserve">Major multinational corporations including Samsung Toyota Intel have established significant manufacturing hubs in the greater Vietnam Ho Chi Minh City region. These companies require sophisticated automation systems to maintain their competitive edge against global rivals in China and other emerging markets. Consequently they are heavily recruiting Robotics Engineers locally or partnering with Vietnamese institutions to train them. This influx of foreign direct investment has created a lucrative ecosystem where robotics expertise is highly valued.</w:t>
      </w:r>
    </w:p>
    <w:p>
      <w:pPr>
        <w:pStyle w:val="BodyText"/>
      </w:pPr>
      <w:r>
        <w:t xml:space="preserve">Furthermore the Vietnamese government has launched strategic initiatives such as Industry 40 which explicitly encourages the adoption of automation and digitalization. For a Robotics Engineer in Vietnam Ho Chi Minh City this policy environment is incredibly favorable it means access to grants research funding and government-backed innovation hubs that support prototyping and deployment of robotic solutions.</w:t>
      </w:r>
    </w:p>
    <w:bookmarkEnd w:id="25"/>
    <w:bookmarkEnd w:id="26"/>
    <w:bookmarkStart w:id="28" w:name="sectors-of-impact"/>
    <w:bookmarkStart w:id="27" w:name="Xfddd48304ed628c18f4814850d844051d12884f"/>
    <w:p>
      <w:pPr>
        <w:pStyle w:val="Heading2"/>
      </w:pPr>
      <w:r>
        <w:t xml:space="preserve">Sectors of Impact: Beyond the Factory Floor</w:t>
      </w:r>
    </w:p>
    <w:p>
      <w:pPr>
        <w:pStyle w:val="FirstParagraph"/>
      </w:pPr>
      <w:r>
        <w:t xml:space="preserve">While manufacturing is the most visible sector for robotics in Vietnam Ho Chi Minh City its influence extends far beyond factory gates. The city suffers from severe traffic congestion and logistical inefficiencies due to rapid urbanization. Robotics Engineers are increasingly being tasked with developing autonomous delivery vehicles smart logistics drones and automated warehousing systems that can navigate the complex streets of Vietnam Ho Chi Minh City.</w:t>
      </w:r>
    </w:p>
    <w:p>
      <w:pPr>
        <w:pStyle w:val="BodyText"/>
      </w:pPr>
      <w:r>
        <w:t xml:space="preserve">In agriculture which remains a significant part of the regional economy robotics engineers are designing irrigation robots and harvesters capable of operating in tropical conditions. Additionally in healthcare Robotics Engineers are helping to introduce telemedicine support robots and surgical assistance devices to hospitals in Vietnam Ho Chi Minh City addressing staffing shortages and improving patient care standards.</w:t>
      </w:r>
    </w:p>
    <w:p>
      <w:pPr>
        <w:pStyle w:val="BodyText"/>
      </w:pPr>
      <w:r>
        <w:t xml:space="preserve">The tourism sector also benefits from this technological surge. With Vietnam Ho Chi Minh City being a top destination for global travelers robotics engineers contribute by creating interactive service bots in hotels automated ticketing systems at attractions and multilingual guides powered by natural language processing. These applications demonstrate the versatility of the Robotics Engineer who must adapt their designs to suit specific cultural and environmental contexts.</w:t>
      </w:r>
    </w:p>
    <w:bookmarkEnd w:id="27"/>
    <w:bookmarkEnd w:id="28"/>
    <w:bookmarkStart w:id="30" w:name="challenges-and-education"/>
    <w:bookmarkStart w:id="29" w:name="educational-challenges-and-solutions"/>
    <w:p>
      <w:pPr>
        <w:pStyle w:val="Heading2"/>
      </w:pPr>
      <w:r>
        <w:t xml:space="preserve">Educational Challenges and Solutions</w:t>
      </w:r>
    </w:p>
    <w:p>
      <w:pPr>
        <w:pStyle w:val="FirstParagraph"/>
      </w:pPr>
      <w:r>
        <w:t xml:space="preserve">Despite the high demand there is a notable shortage of qualified Robotics Engineers in Vietnam Ho Chi Minh City. Historically, technical education focused heavily on theoretical mechanics rather than practical software integration and AI application. Recognizing this gap local universities such as the University of Technology (VNU-HCM) and RMIT Vietnam have begun overhauling their curricula to include more hands-on robotics labs, machine learning courses, and industry partnerships.</w:t>
      </w:r>
    </w:p>
    <w:p>
      <w:pPr>
        <w:pStyle w:val="BodyText"/>
      </w:pPr>
      <w:r>
        <w:t xml:space="preserve">However, formal education alone is insufficient. The dynamic nature of technology means that Robotics Engineers must engage in lifelong learning. In Vietnam Ho Chi Minh City this has led to a surge in private boot camps coding academies and international certification programs aimed at upskilling existing engineers. Companies are also investing heavily in internal training departments because they recognize that retaining talent locally is more sustainable than relying solely on expatriate experts.</w:t>
      </w:r>
    </w:p>
    <w:p>
      <w:pPr>
        <w:pStyle w:val="BodyText"/>
      </w:pPr>
      <w:r>
        <w:t xml:space="preserve">This educational evolution is crucial for sustaining the growth of robotics capabilities in Vietnam Ho Chi Minh City. It fosters a culture of innovation where young engineers feel empowered to solve local problems with global technologies. It also helps preserve intellectual capital within the city ensuring that knowledge transfer occurs organically among peers.</w:t>
      </w:r>
    </w:p>
    <w:bookmarkEnd w:id="29"/>
    <w:bookmarkEnd w:id="30"/>
    <w:bookmarkStart w:id="32" w:name="future-prospects"/>
    <w:bookmarkStart w:id="31" w:name="the-future-landscape"/>
    <w:p>
      <w:pPr>
        <w:pStyle w:val="Heading2"/>
      </w:pPr>
      <w:r>
        <w:t xml:space="preserve">The Future Landscape</w:t>
      </w:r>
    </w:p>
    <w:p>
      <w:pPr>
        <w:pStyle w:val="FirstParagraph"/>
      </w:pPr>
      <w:r>
        <w:t xml:space="preserve">Looking ahead the role of the Robotics Engineer in Vietnam Ho Chi Minh City will likely become even more specialized and impactful. As smart city initiatives mature, there will be a greater emphasis on Internet of Things (IoT) integration where robots communicate seamlessly with urban infrastructure. Traffic management systems waste disposal units and energy grids all require robotic oversight that only skilled engineers can provide.</w:t>
      </w:r>
    </w:p>
    <w:p>
      <w:pPr>
        <w:pStyle w:val="BodyText"/>
      </w:pPr>
      <w:r>
        <w:t xml:space="preserve">Moreover as artificial intelligence becomes more accessible Robotics Engineers will need to focus less on basic programming and more on ethical considerations, human-robot interaction design, and complex problem-solving algorithms. The ability to create robots that are not just efficient but also intuitive for human users will be a key differentiator in the job market of Vietnam Ho Chi Minh City.</w:t>
      </w:r>
    </w:p>
    <w:p>
      <w:pPr>
        <w:pStyle w:val="BodyText"/>
      </w:pPr>
      <w:r>
        <w:t xml:space="preserve">The city’s strategic location as a trade hub also positions its Robotics Engineers to lead regional innovation. By developing solutions tailored for tropical climates high humidity and dense urban environments they can create exportable technologies relevant to other Southeast Asian nations. This potential for regional leadership elevates the prestige of the profession and attracts further investment.</w:t>
      </w:r>
    </w:p>
    <w:bookmarkEnd w:id="31"/>
    <w:bookmarkEnd w:id="32"/>
    <w:bookmarkStart w:id="33" w:name="conclusion"/>
    <w:p>
      <w:pPr>
        <w:pStyle w:val="Heading2"/>
      </w:pPr>
      <w:r>
        <w:t xml:space="preserve">Conclusion</w:t>
      </w:r>
    </w:p>
    <w:p>
      <w:pPr>
        <w:pStyle w:val="FirstParagraph"/>
      </w:pPr>
      <w:r>
        <w:t xml:space="preserve">In conclusion, the Robotics Engineer is a cornerstone of Vietnam Ho Chi Minh City’s transition into a modern technological powerhouse. This profession sits at the intersection of economic growth social development and educational advancement. By addressing labor shortages enhancing productivity and fostering innovation across multiple sectors including manufacturing logistics healthcare and smart city infrastructure Robotics Engineers are shaping the future trajectory of Vietnam Ho Chi Minh City.</w:t>
      </w:r>
    </w:p>
    <w:p>
      <w:pPr>
        <w:pStyle w:val="BodyText"/>
      </w:pPr>
      <w:r>
        <w:t xml:space="preserve">The challenges remain significant particularly in terms of education alignment and infrastructure support but the momentum is undeniable. As global companies continue to expand their footprint in Vietnam Ho Chi Minh City they bring not only capital but also knowledge transfer that empowers local talent. Ultimately, the success of this burgeoning sector depends on sustained collaboration between government policy academia and private industry. If this synergy holds strong, Vietnam Ho Chi Minh City will not only become a leader in regional robotics but also a testament to how strategic technological adoption can drive inclusive economic development for millions of citizens.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Vietnam Ho Chi Minh City</dc:title>
  <dc:creator/>
  <dc:language>en</dc:language>
  <cp:keywords/>
  <dcterms:created xsi:type="dcterms:W3CDTF">2026-07-29T18:03:44Z</dcterms:created>
  <dcterms:modified xsi:type="dcterms:W3CDTF">2026-07-29T18:03:44Z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