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4" w:name="Xf0c1dac1b42371bfd9f0fb2decc847ea96b34de"/>
    <w:p>
      <w:pPr>
        <w:pStyle w:val="Heading1"/>
      </w:pPr>
      <w:r>
        <w:t xml:space="preserve">The Strategic Role of the Sales Executive in Argentina Córdoba</w:t>
      </w:r>
    </w:p>
    <w:p>
      <w:pPr>
        <w:pStyle w:val="FirstParagraph"/>
      </w:pPr>
      <w:r>
        <w:t xml:space="preserve">The economic landscape of Argentina has always been characterized by its resilience and complexity, but nowhere is this more evident than in the province of Córdoba. As one of the nation's primary economic engines, Córdoba possesses a unique blend of industrial strength, agricultural wealth, and an emerging technological sector. Within this dynamic market environment, the figure of the Sales Executive emerges not merely as a transactional role but as a strategic operator essential for navigating local nuances. Understanding how to operate effectively in Argentina Córdoba requires more than just standard sales methodologies; it demands deep cultural intelligence and an acute awareness of regional business practices.</w:t>
      </w:r>
    </w:p>
    <w:bookmarkStart w:id="20" w:name="the-unique-economic-tapestry-of-córdoba"/>
    <w:p>
      <w:pPr>
        <w:pStyle w:val="Heading2"/>
      </w:pPr>
      <w:r>
        <w:t xml:space="preserve">The Unique Economic Tapestry of Córdoba</w:t>
      </w:r>
    </w:p>
    <w:p>
      <w:pPr>
        <w:pStyle w:val="FirstParagraph"/>
      </w:pPr>
      <w:r>
        <w:t xml:space="preserve">To understand the responsibilities of a Sales Executive in this region, one must first appreciate the context. Argentina Córdoba is often referred to as the "Silicon Valley" of Argentina due to its robust technology cluster, but it also remains an agricultural powerhouse and a manufacturing hub. A successful sales professional here cannot rely on a monolithic approach. The market is segmented by geography and industry. In the urban center of Córdoba City, face-to-face relationships carry significant weight, particularly in B2B contexts involving established manufacturing firms or government contracts. Conversely, in the surrounding rural areas where agriculture dominates, trust and long-term reliability are paramount due to seasonal fluctuations and economic volatility.</w:t>
      </w:r>
    </w:p>
    <w:p>
      <w:pPr>
        <w:pStyle w:val="BodyText"/>
      </w:pPr>
      <w:r>
        <w:t xml:space="preserve">Furthermore, Argentina's economic history involves periods of high inflation and currency fluctuation. For a Sales Executive operating in Córdoba, this translates into specific challenges regarding pricing strategies. Deals often require flexible payment terms or currency indexing to protect both the seller and the buyer from rapid value erosion. Therefore, the role extends beyond closing deals; it involves financial acumen that allows for sustainable contract structures that survive Argentina's macroeconomic waves.</w:t>
      </w:r>
    </w:p>
    <w:bookmarkEnd w:id="20"/>
    <w:bookmarkStart w:id="21" w:name="cultural-nuances-el-buen-trato"/>
    <w:p>
      <w:pPr>
        <w:pStyle w:val="Heading2"/>
      </w:pPr>
      <w:r>
        <w:t xml:space="preserve">Cultural Nuances: "El Buen Trato"</w:t>
      </w:r>
    </w:p>
    <w:p>
      <w:pPr>
        <w:pStyle w:val="FirstParagraph"/>
      </w:pPr>
      <w:r>
        <w:t xml:space="preserve">In Argentina, business is deeply personal. The concept of "el buen trato" (good treatment) is not just a polite gesture; it is the foundation upon which commercial relationships are built. A Sales Executive in Córdoba cannot simply call in and pitch a product; they must invest time in building rapport. This often means extended coffee meetings, discussions about family, and attending social gatherings before discussing business terms.</w:t>
      </w:r>
    </w:p>
    <w:p>
      <w:pPr>
        <w:pStyle w:val="BodyText"/>
      </w:pPr>
      <w:r>
        <w:t xml:space="preserve">This cultural aspect dictates that the sales cycle can be longer than in more transactional markets. However, once a relationship is established through genuine interaction, loyalty tends to be extremely high. The Sales Executive must act as a consultant and a friend rather than just a vendor. This approach fosters trust, which is critical in an environment where information can sometimes be scarce or unreliable due to economic instability.</w:t>
      </w:r>
    </w:p>
    <w:bookmarkEnd w:id="21"/>
    <w:bookmarkStart w:id="22" w:name="sector-specific-strategies"/>
    <w:p>
      <w:pPr>
        <w:pStyle w:val="Heading2"/>
      </w:pPr>
      <w:r>
        <w:t xml:space="preserve">Sector-Specific Strategies</w:t>
      </w:r>
    </w:p>
    <w:p>
      <w:pPr>
        <w:pStyle w:val="FirstParagraph"/>
      </w:pPr>
      <w:r>
        <w:t xml:space="preserve">The diversity of Córdoba's economy means that Sales Executives must tailor their strategies significantly depending on the sector. In the agricultural belt (the "Cinturón Verde"), sales executives need technical knowledge regarding harvest cycles, supply chain logistics, and risk management tools such as hedging against currency devaluation. They are selling solutions to farmers who are dealing with physical risks and market volatility.</w:t>
      </w:r>
    </w:p>
    <w:p>
      <w:pPr>
        <w:pStyle w:val="BodyText"/>
      </w:pPr>
      <w:r>
        <w:t xml:space="preserve">In contrast, in Córdoba City’s tech parks (such as the Parque Tecnológico), the Sales Executive is often pitching intangible services or software solutions. Here, the competition is global, not just local. The sales approach must be highly sophisticated, focusing on innovation metrics, scalability, and integration capabilities. The buyer personas are different—CTOs and Product Managers who value efficiency and technical superiority over relationship-building alone.</w:t>
      </w:r>
    </w:p>
    <w:bookmarkEnd w:id="22"/>
    <w:bookmarkStart w:id="23" w:name="conclusion"/>
    <w:p>
      <w:pPr>
        <w:pStyle w:val="Heading2"/>
      </w:pPr>
      <w:r>
        <w:t xml:space="preserve">Conclusion</w:t>
      </w:r>
    </w:p>
    <w:p>
      <w:pPr>
        <w:pStyle w:val="FirstParagraph"/>
      </w:pPr>
      <w:r>
        <w:t xml:space="preserve">In conclusion, the role of a Sales Executive in Argentina Córdoba is multifaceted. It requires a blend of financial literacy to navigate inflationary pressures, cultural sensitivity to build genuine trust through "el buen trato," and technical knowledge adaptable to diverse sectors ranging from agriculture to technology. Success in this region does not come from aggressive closing techniques alone, but rather from patience, adaptability, and a deep respect for the local context. For companies aiming to thrive in Argentina Córdoba, empowering their Sales Executives with these regional insights is not just an advantage; it is a necessity.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Argentina Córdoba</dc:title>
  <dc:creator/>
  <dc:language>en</dc:language>
  <cp:keywords/>
  <dcterms:created xsi:type="dcterms:W3CDTF">2026-07-29T04:14:31Z</dcterms:created>
  <dcterms:modified xsi:type="dcterms:W3CDTF">2026-07-29T04:14:31Z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