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b0715feb59a5da0da68ff01ec1b2a15709e3cae"/>
    <w:p>
      <w:pPr>
        <w:pStyle w:val="Heading1"/>
      </w:pPr>
      <w:r>
        <w:t xml:space="preserve">The Strategic Role of the Sales Executive in Brazil São Paulo</w:t>
      </w:r>
    </w:p>
    <w:p>
      <w:pPr>
        <w:pStyle w:val="FirstParagraph"/>
      </w:pPr>
      <w:r>
        <w:t xml:space="preserve">In the dynamic and often unforgiving landscape of global commerce, few regions present as unique a challenge and opportunity as Brazil. Within this vast nation, no city epitomizes economic power, complexity, and potential more than São Paulo. It is here that the role of the</w:t>
      </w:r>
      <w:r>
        <w:t xml:space="preserve"> </w:t>
      </w:r>
      <w:r>
        <w:rPr>
          <w:bCs/>
          <w:b/>
        </w:rPr>
        <w:t xml:space="preserve">Sales Executive</w:t>
      </w:r>
      <w:r>
        <w:t xml:space="preserve"> </w:t>
      </w:r>
      <w:r>
        <w:t xml:space="preserve">transcends mere transaction facilitation to become a strategic imperative for business survival and growth. Understanding the nuances of operating in this specific geographic and cultural context requires a deep appreciation for the intersection of high-stakes corporate culture, diverse consumer behavior, and rigorous regulatory frameworks. This essay explores why the</w:t>
      </w:r>
      <w:r>
        <w:t xml:space="preserve"> </w:t>
      </w:r>
      <w:r>
        <w:rPr>
          <w:bCs/>
          <w:b/>
        </w:rPr>
        <w:t xml:space="preserve">Sales Executive</w:t>
      </w:r>
      <w:r>
        <w:t xml:space="preserve"> </w:t>
      </w:r>
      <w:r>
        <w:t xml:space="preserve">is pivotal to success in</w:t>
      </w:r>
      <w:r>
        <w:t xml:space="preserve"> </w:t>
      </w:r>
      <w:r>
        <w:rPr>
          <w:bCs/>
          <w:b/>
        </w:rPr>
        <w:t xml:space="preserve">Brazil São Paulo</w:t>
      </w:r>
      <w:r>
        <w:t xml:space="preserve">, analyzing the specific skills, strategies, and cultural intelligences required to thrive in one of South America’s most competitive markets.</w:t>
      </w:r>
    </w:p>
    <w:bookmarkStart w:id="20" w:name="the-economic-engine-of-são-paulo"/>
    <w:p>
      <w:pPr>
        <w:pStyle w:val="Heading2"/>
      </w:pPr>
      <w:r>
        <w:t xml:space="preserve">The Economic Engine of São Paulo</w:t>
      </w:r>
    </w:p>
    <w:p>
      <w:pPr>
        <w:pStyle w:val="FirstParagraph"/>
      </w:pPr>
      <w:r>
        <w:t xml:space="preserve">To understand the weight carried by a sales professional in this region, one must first appreciate the economic gravity of</w:t>
      </w:r>
      <w:r>
        <w:t xml:space="preserve"> </w:t>
      </w:r>
      <w:r>
        <w:rPr>
          <w:bCs/>
          <w:b/>
        </w:rPr>
        <w:t xml:space="preserve">Brazil São Paulo</w:t>
      </w:r>
      <w:r>
        <w:t xml:space="preserve">. The city accounts for approximately one-third of Brazil’s Gross Domestic Product (GDP). It is a metropolis that rivals New York and London in terms of financial volume, yet it operates with a distinct Latin American rhythm. For any international or local enterprise, entering the market in</w:t>
      </w:r>
      <w:r>
        <w:t xml:space="preserve"> </w:t>
      </w:r>
      <w:r>
        <w:rPr>
          <w:bCs/>
          <w:b/>
        </w:rPr>
        <w:t xml:space="preserve">Brazil São Paulo</w:t>
      </w:r>
      <w:r>
        <w:t xml:space="preserve"> </w:t>
      </w:r>
      <w:r>
        <w:t xml:space="preserve">is not merely about selling products; it is about navigating a labyrinth of bureaucratic hurdles, tax complexities known as "Custo Brasil" (Brazil Cost), and intense competition from both multinational giants and agile local champions.</w:t>
      </w:r>
    </w:p>
    <w:p>
      <w:pPr>
        <w:pStyle w:val="BodyText"/>
      </w:pPr>
      <w:r>
        <w:t xml:space="preserve">In such an environment, the traditional model of transactional sales falls short. The market demands relational commerce. Clients in</w:t>
      </w:r>
      <w:r>
        <w:t xml:space="preserve"> </w:t>
      </w:r>
      <w:r>
        <w:rPr>
          <w:bCs/>
          <w:b/>
        </w:rPr>
        <w:t xml:space="preserve">Brazil São Paulo</w:t>
      </w:r>
      <w:r>
        <w:t xml:space="preserve"> </w:t>
      </w:r>
      <w:r>
        <w:t xml:space="preserve">do not buy solely based on price or feature lists; they buy based on trust, reputation, and long-term partnership potential. This shift elevates the position of the</w:t>
      </w:r>
      <w:r>
        <w:t xml:space="preserve"> </w:t>
      </w:r>
      <w:r>
        <w:rPr>
          <w:bCs/>
          <w:b/>
        </w:rPr>
        <w:t xml:space="preserve">Sales Executive</w:t>
      </w:r>
      <w:r>
        <w:t xml:space="preserve"> </w:t>
      </w:r>
      <w:r>
        <w:t xml:space="preserve">from a vendor to a trusted advisor and strategic partner.</w:t>
      </w:r>
    </w:p>
    <w:bookmarkEnd w:id="20"/>
    <w:bookmarkStart w:id="21" w:name="Xfbc8b29bd4a7303f44fdaf00fb9247305d8301e"/>
    <w:p>
      <w:pPr>
        <w:pStyle w:val="Heading2"/>
      </w:pPr>
      <w:r>
        <w:t xml:space="preserve">The Cultural Imperative: Trust and Relationships</w:t>
      </w:r>
    </w:p>
    <w:p>
      <w:pPr>
        <w:pStyle w:val="FirstParagraph"/>
      </w:pPr>
      <w:r>
        <w:t xml:space="preserve">A critical aspect that defines sales in this region is the cultural emphasis on personal connection. In many Western markets, business interactions can be strictly transactional and time-efficient. However, in the context of</w:t>
      </w:r>
      <w:r>
        <w:t xml:space="preserve"> </w:t>
      </w:r>
      <w:r>
        <w:rPr>
          <w:bCs/>
          <w:b/>
        </w:rPr>
        <w:t xml:space="preserve">Brazil São Paulo</w:t>
      </w:r>
      <w:r>
        <w:t xml:space="preserve">, building rapport is not a soft skill; it is a hard requirement for closing deals. The concept of "jeito" (a way to get things done) often relies heavily on personal networks and mutual trust.</w:t>
      </w:r>
    </w:p>
    <w:p>
      <w:pPr>
        <w:pStyle w:val="BodyText"/>
      </w:pPr>
      <w:r>
        <w:t xml:space="preserve">"In the complex ecosystem of Brazil São Paulo, data opens the door, but relationships keep it open."</w:t>
      </w:r>
    </w:p>
    <w:p>
      <w:pPr>
        <w:pStyle w:val="BodyText"/>
      </w:pPr>
      <w:r>
        <w:t xml:space="preserve">The effective</w:t>
      </w:r>
      <w:r>
        <w:t xml:space="preserve"> </w:t>
      </w:r>
      <w:r>
        <w:rPr>
          <w:bCs/>
          <w:b/>
        </w:rPr>
        <w:t xml:space="preserve">Sales Executive</w:t>
      </w:r>
      <w:r>
        <w:t xml:space="preserve"> </w:t>
      </w:r>
      <w:r>
        <w:t xml:space="preserve">understands that initial meetings may involve extended conversations about family, football, or general well-being before any business is discussed. This patience and genuine interest are interpreted as signs of respect and integrity. A sales professional who rushes into the pitch without establishing a human connection risks being perceived as cold or untrustworthy. Therefore, emotional intelligence (EQ) is often more valuable in this market than pure technical product knowledge. The</w:t>
      </w:r>
      <w:r>
        <w:t xml:space="preserve"> </w:t>
      </w:r>
      <w:r>
        <w:rPr>
          <w:bCs/>
          <w:b/>
        </w:rPr>
        <w:t xml:space="preserve">Sales Executive</w:t>
      </w:r>
      <w:r>
        <w:t xml:space="preserve"> </w:t>
      </w:r>
      <w:r>
        <w:t xml:space="preserve">must be adept at reading social cues, understanding non-verbal communication, and maintaining long-term engagement that extends beyond the immediate contract.</w:t>
      </w:r>
    </w:p>
    <w:bookmarkEnd w:id="21"/>
    <w:bookmarkStart w:id="22" w:name="navigating-complexity-and-resilience"/>
    <w:p>
      <w:pPr>
        <w:pStyle w:val="Heading2"/>
      </w:pPr>
      <w:r>
        <w:t xml:space="preserve">Navigating Complexity and Resilience</w:t>
      </w:r>
    </w:p>
    <w:p>
      <w:pPr>
        <w:pStyle w:val="FirstParagraph"/>
      </w:pPr>
      <w:r>
        <w:t xml:space="preserve">The economic volatility inherent in emerging markets like Brazil adds another layer of complexity. Inflation fluctuations, currency exchange risks (particularly regarding the Brazilian Real against the US Dollar or Euro), and shifting political landscapes can impact buyer behavior overnight. The</w:t>
      </w:r>
      <w:r>
        <w:t xml:space="preserve"> </w:t>
      </w:r>
      <w:r>
        <w:rPr>
          <w:bCs/>
          <w:b/>
        </w:rPr>
        <w:t xml:space="preserve">Sales Executive</w:t>
      </w:r>
      <w:r>
        <w:t xml:space="preserve"> </w:t>
      </w:r>
      <w:r>
        <w:t xml:space="preserve">operating in</w:t>
      </w:r>
      <w:r>
        <w:t xml:space="preserve"> </w:t>
      </w:r>
      <w:r>
        <w:rPr>
          <w:bCs/>
          <w:b/>
        </w:rPr>
        <w:t xml:space="preserve">Brazil São Paulo</w:t>
      </w:r>
      <w:r>
        <w:t xml:space="preserve"> </w:t>
      </w:r>
      <w:r>
        <w:t xml:space="preserve">must possess a high degree of resilience and adaptability.</w:t>
      </w:r>
    </w:p>
    <w:p>
      <w:pPr>
        <w:pStyle w:val="BodyText"/>
      </w:pPr>
      <w:r>
        <w:t xml:space="preserve">This requires a strategic approach to forecasting and pipeline management. Unlike stable markets where historical data provides clear trajectories, sales leaders in this region must be agile. They must be prepared to pivot strategies quickly when economic indicators shift. Furthermore, the</w:t>
      </w:r>
      <w:r>
        <w:t xml:space="preserve"> </w:t>
      </w:r>
      <w:r>
        <w:rPr>
          <w:bCs/>
          <w:b/>
        </w:rPr>
        <w:t xml:space="preserve">Sales Executive</w:t>
      </w:r>
      <w:r>
        <w:t xml:space="preserve"> </w:t>
      </w:r>
      <w:r>
        <w:t xml:space="preserve">acts as a critical feedback loop for their organization. They are on the front lines, hearing directly from clients about how macroeconomic factors are affecting purchasing power and decision-making timelines. This insight is invaluable for headquarters trying to understand the nuances of Latin American operations.</w:t>
      </w:r>
    </w:p>
    <w:bookmarkEnd w:id="22"/>
    <w:bookmarkStart w:id="23" w:name="X087b4106e903e8aa3ddc6097cdd6e239c578dbd"/>
    <w:p>
      <w:pPr>
        <w:pStyle w:val="Heading2"/>
      </w:pPr>
      <w:r>
        <w:t xml:space="preserve">Digital Transformation and Modern Sales Techniques</w:t>
      </w:r>
    </w:p>
    <w:p>
      <w:pPr>
        <w:pStyle w:val="FirstParagraph"/>
      </w:pPr>
      <w:r>
        <w:t xml:space="preserve">While relationship building remains paramount, the role of the</w:t>
      </w:r>
      <w:r>
        <w:t xml:space="preserve"> </w:t>
      </w:r>
      <w:r>
        <w:rPr>
          <w:bCs/>
          <w:b/>
        </w:rPr>
        <w:t xml:space="preserve">Sales Executive</w:t>
      </w:r>
      <w:r>
        <w:t xml:space="preserve"> </w:t>
      </w:r>
      <w:r>
        <w:t xml:space="preserve">in contemporary</w:t>
      </w:r>
      <w:r>
        <w:t xml:space="preserve"> </w:t>
      </w:r>
      <w:r>
        <w:rPr>
          <w:bCs/>
          <w:b/>
        </w:rPr>
        <w:t xml:space="preserve">Brazil São Paulo</w:t>
      </w:r>
      <w:r>
        <w:t xml:space="preserve"> </w:t>
      </w:r>
      <w:r>
        <w:t xml:space="preserve">is also being reshaped by rapid digital adoption. Brazil is one of the world’s most active social media markets. Platforms like WhatsApp are not just for personal communication; they are central business hubs where contracts, invoices, and negotiations often occur. The modern sales professional must be digitally literate, utilizing Customer Relationship Management (CRM) tools effectively while maintaining a personalized touch through digital channels.</w:t>
      </w:r>
    </w:p>
    <w:p>
      <w:pPr>
        <w:pStyle w:val="BodyText"/>
      </w:pPr>
      <w:r>
        <w:t xml:space="preserve">The integration of data analytics is also transforming how deals are pursued in this region. Successful</w:t>
      </w:r>
      <w:r>
        <w:t xml:space="preserve"> </w:t>
      </w:r>
      <w:r>
        <w:rPr>
          <w:bCs/>
          <w:b/>
        </w:rPr>
        <w:t xml:space="preserve">Sales Executives</w:t>
      </w:r>
      <w:r>
        <w:t xml:space="preserve"> </w:t>
      </w:r>
      <w:r>
        <w:t xml:space="preserve">in São Paulo leverage big data to identify trends in consumer behavior, predict churn, and tailor value propositions that resonate with specific industry sectors. Whether targeting the financial district of Faria Lima or the industrial hubs of the Greater São Paulo area, data-driven insights allow sales teams to prioritize their efforts more efficiently.</w:t>
      </w:r>
    </w:p>
    <w:bookmarkEnd w:id="23"/>
    <w:bookmarkStart w:id="24" w:name="conclusion-the-archetype-of-success"/>
    <w:p>
      <w:pPr>
        <w:pStyle w:val="Heading2"/>
      </w:pPr>
      <w:r>
        <w:t xml:space="preserve">Conclusion: The Archetype of Success</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Brazil São Paulo</w:t>
      </w:r>
      <w:r>
        <w:t xml:space="preserve"> </w:t>
      </w:r>
      <w:r>
        <w:t xml:space="preserve">is one of the most demanding yet rewarding positions in global business. It requires a unique synthesis of cultural empathy, strategic agility, and digital proficiency. Success in this market is not achieved by imposing foreign sales templates but by adapting to the vibrant, complex, and relationship-driven reality of the region.</w:t>
      </w:r>
    </w:p>
    <w:p>
      <w:pPr>
        <w:pStyle w:val="BodyText"/>
      </w:pPr>
      <w:r>
        <w:t xml:space="preserve">For companies looking to establish or expand their footprint in</w:t>
      </w:r>
      <w:r>
        <w:t xml:space="preserve"> </w:t>
      </w:r>
      <w:r>
        <w:rPr>
          <w:bCs/>
          <w:b/>
        </w:rPr>
        <w:t xml:space="preserve">Brazil São Paulo</w:t>
      </w:r>
      <w:r>
        <w:t xml:space="preserve">, investing in top-tier sales talent who understand these nuances is not optional—it is existential. The ideal candidate is a cultural bridge builder, a resilient strategist, and a trusted advisor. As the economic landscape of Latin America continues to evolve, the</w:t>
      </w:r>
      <w:r>
        <w:t xml:space="preserve"> </w:t>
      </w:r>
      <w:r>
        <w:rPr>
          <w:bCs/>
          <w:b/>
        </w:rPr>
        <w:t xml:space="preserve">Sales Executive</w:t>
      </w:r>
      <w:r>
        <w:t xml:space="preserve"> </w:t>
      </w:r>
      <w:r>
        <w:t xml:space="preserve">will remain the central figure in unlocking value, driving growth, and fostering sustainable business relationships in this dynamic global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Brazil São Paulo</dc:title>
  <dc:creator/>
  <dc:language>en</dc:language>
  <cp:keywords/>
  <dcterms:created xsi:type="dcterms:W3CDTF">2026-07-29T15:16:05Z</dcterms:created>
  <dcterms:modified xsi:type="dcterms:W3CDTF">2026-07-29T15:16:05Z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