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Egypt</w:t>
      </w:r>
      <w:r>
        <w:t xml:space="preserve"> </w:t>
      </w:r>
      <w:r>
        <w:t xml:space="preserve">Cairo</w:t>
      </w:r>
    </w:p>
    <w:bookmarkStart w:id="25" w:name="Xe68344b49dd777ea53a2c7392d1b275c4d3ec39"/>
    <w:p>
      <w:pPr>
        <w:pStyle w:val="Heading1"/>
      </w:pPr>
      <w:r>
        <w:t xml:space="preserve">Navigating the Marketplace: The Evolution and Impact of the Sales Executive in Egypt Cairo</w:t>
      </w:r>
    </w:p>
    <w:p>
      <w:pPr>
        <w:pStyle w:val="FirstParagraph"/>
      </w:pPr>
      <w:r>
        <w:t xml:space="preserve">The modern global economy is characterized by rapid shifts, intense competition, and an ever-evolving consumer landscape. In this dynamic environment, the role of professional intermediaries has never been more critical. Among these professionals, few are as pivotal to corporate success as the</w:t>
      </w:r>
      <w:r>
        <w:t xml:space="preserve"> </w:t>
      </w:r>
      <w:r>
        <w:t xml:space="preserve">Sales Executive</w:t>
      </w:r>
      <w:r>
        <w:t xml:space="preserve">. Nowhere is this role more complex and culturally significant than in</w:t>
      </w:r>
      <w:r>
        <w:t xml:space="preserve"> </w:t>
      </w:r>
      <w:r>
        <w:t xml:space="preserve">Egypt Cairo</w:t>
      </w:r>
      <w:r>
        <w:t xml:space="preserve">, a metropolis that serves not only as the economic heart of Egypt but also as a strategic gateway to North Africa, the Middle East, and beyond. To understand the true value of salesmanship in this region, one must look beyond simple transaction metrics and examine how a dedicated</w:t>
      </w:r>
      <w:r>
        <w:t xml:space="preserve"> </w:t>
      </w:r>
      <w:r>
        <w:t xml:space="preserve">Sales Executive</w:t>
      </w:r>
      <w:r>
        <w:t xml:space="preserve"> </w:t>
      </w:r>
      <w:r>
        <w:t xml:space="preserve">navigates the unique socio-economic fabric of</w:t>
      </w:r>
      <w:r>
        <w:t xml:space="preserve"> </w:t>
      </w:r>
      <w:r>
        <w:t xml:space="preserve">Egypt Cairo</w:t>
      </w:r>
      <w:r>
        <w:t xml:space="preserve">.</w:t>
      </w:r>
    </w:p>
    <w:bookmarkStart w:id="20" w:name="the-unique-landscape-of-egypt-cairo"/>
    <w:p>
      <w:pPr>
        <w:pStyle w:val="Heading2"/>
      </w:pPr>
      <w:r>
        <w:t xml:space="preserve">The Unique Landscape of Egypt Cairo</w:t>
      </w:r>
    </w:p>
    <w:p>
      <w:pPr>
        <w:pStyle w:val="FirstParagraph"/>
      </w:pPr>
      <w:r>
        <w:t xml:space="preserve">Cairo is a city of contrasts. It is one of the largest metropolitan areas in the world, boasting a population that exceeds twenty million people. This density creates both immense opportunities and formidable challenges for businesses operating within its borders. The market in</w:t>
      </w:r>
      <w:r>
        <w:t xml:space="preserve"> </w:t>
      </w:r>
      <w:r>
        <w:t xml:space="preserve">Egypt Cairo</w:t>
      </w:r>
      <w:r>
        <w:t xml:space="preserve"> </w:t>
      </w:r>
      <w:r>
        <w:t xml:space="preserve">is driven by a youthful demographic, with nearly two-thirds of the population under the age of thirty. This youth bulge signifies a consumer base that is increasingly digital-savvy, aspirational, yet often price-sensitive due to fluctuating economic conditions. For any organization wishing to penetrate this market, relying on automated marketing or generic sales strategies is insufficient. The human element remains paramount.</w:t>
      </w:r>
    </w:p>
    <w:p>
      <w:pPr>
        <w:pStyle w:val="BodyText"/>
      </w:pPr>
      <w:r>
        <w:t xml:space="preserve">Furthermore,</w:t>
      </w:r>
      <w:r>
        <w:t xml:space="preserve"> </w:t>
      </w:r>
      <w:r>
        <w:t xml:space="preserve">Egypt Cairo</w:t>
      </w:r>
      <w:r>
        <w:t xml:space="preserve"> </w:t>
      </w:r>
      <w:r>
        <w:t xml:space="preserve">operates on a high-context cultural framework. Business here is rarely just about the product; it is about the relationship. Trust (or "Wasta" in local colloquial terms, though used more broadly for connections) and personal rapport often outweigh contractual clauses in the early stages of business development. The pace of life in Cairo can be chaotic, with traffic congestion and bureaucratic hurdles presenting daily obstacles. Therefore, resilience and adaptability are not just soft skills; they are survival mechanisms for anyone attempting to sell within this environment.</w:t>
      </w:r>
    </w:p>
    <w:bookmarkEnd w:id="20"/>
    <w:bookmarkStart w:id="21" w:name="X1928825858f66eb9e40f4cc319d51e7c877a858"/>
    <w:p>
      <w:pPr>
        <w:pStyle w:val="Heading2"/>
      </w:pPr>
      <w:r>
        <w:t xml:space="preserve">The Multifaceted Role of the Sales Executive</w:t>
      </w:r>
    </w:p>
    <w:p>
      <w:pPr>
        <w:pStyle w:val="FirstParagraph"/>
      </w:pPr>
      <w:r>
        <w:t xml:space="preserve">In this complex setting, the</w:t>
      </w:r>
      <w:r>
        <w:t xml:space="preserve"> </w:t>
      </w:r>
      <w:r>
        <w:t xml:space="preserve">Sales Executive</w:t>
      </w:r>
      <w:r>
        <w:t xml:space="preserve"> </w:t>
      </w:r>
      <w:r>
        <w:t xml:space="preserve">transforms from a mere vendor into a strategic consultant and cultural ambassador. The primary function of a</w:t>
      </w:r>
      <w:r>
        <w:t xml:space="preserve"> </w:t>
      </w:r>
      <w:r>
        <w:t xml:space="preserve">Sales Executive</w:t>
      </w:r>
      <w:r>
        <w:t xml:space="preserve"> </w:t>
      </w:r>
      <w:r>
        <w:t xml:space="preserve">is to generate revenue, but in</w:t>
      </w:r>
      <w:r>
        <w:t xml:space="preserve"> </w:t>
      </w:r>
      <w:r>
        <w:t xml:space="preserve">Egypt Cairo</w:t>
      </w:r>
      <w:r>
        <w:t xml:space="preserve">, the method of achieving this is deeply nuanced. A successful</w:t>
      </w:r>
      <w:r>
        <w:t xml:space="preserve"> </w:t>
      </w:r>
      <w:r>
        <w:t xml:space="preserve">Sales Executive</w:t>
      </w:r>
      <w:r>
        <w:t xml:space="preserve"> </w:t>
      </w:r>
    </w:p>
    <w:p>
      <w:pPr>
        <w:pStyle w:val="BodyText"/>
      </w:pPr>
      <w:r>
        <w:t xml:space="preserve">Consider the B2B (Business-to-Business) sector in</w:t>
      </w:r>
      <w:r>
        <w:t xml:space="preserve"> </w:t>
      </w:r>
      <w:r>
        <w:t xml:space="preserve">Egypt Cairo</w:t>
      </w:r>
      <w:r>
        <w:t xml:space="preserve">. A</w:t>
      </w:r>
      <w:r>
        <w:t xml:space="preserve"> </w:t>
      </w:r>
      <w:r>
        <w:t xml:space="preserve">Sales Executive</w:t>
      </w:r>
      <w:r>
        <w:t xml:space="preserve"> </w:t>
      </w:r>
      <w:r>
        <w:t xml:space="preserve">dealing with manufacturing firms in New Cairo or tech startups in Downtown must understand the regulatory pressures, currency fluctuation impacts, and supply chain vulnerabilities facing their clients. They cannot simply pitch a solution; they must pitch stability and reliability. The</w:t>
      </w:r>
      <w:r>
        <w:t xml:space="preserve"> </w:t>
      </w:r>
      <w:r>
        <w:t xml:space="preserve">Sales Executive</w:t>
      </w:r>
      <w:r>
        <w:t xml:space="preserve"> </w:t>
      </w:r>
      <w:r>
        <w:t xml:space="preserve">acts as a risk mitigator for their clients by demonstrating an intimate knowledge of the local market landscape. This requires extensive networking within chambers of commerce, industry associations, and informal business circles that are prevalent in</w:t>
      </w:r>
      <w:r>
        <w:t xml:space="preserve"> </w:t>
      </w:r>
      <w:r>
        <w:t xml:space="preserve">Egypt Cairo</w:t>
      </w:r>
      <w:r>
        <w:t xml:space="preserve">.</w:t>
      </w:r>
    </w:p>
    <w:p>
      <w:pPr>
        <w:pStyle w:val="BodyText"/>
      </w:pPr>
      <w:r>
        <w:t xml:space="preserve">In the B2C (Business-to-Consumer) sector, particularly in retail and FMCG (Fast-Moving Consumer Goods), the role shifts slightly but remains equally vital. The Egyptian consumer is discerning and values value-for-money immensely. A</w:t>
      </w:r>
      <w:r>
        <w:t xml:space="preserve"> </w:t>
      </w:r>
      <w:r>
        <w:t xml:space="preserve">Sales Executive</w:t>
      </w:r>
      <w:r>
        <w:t xml:space="preserve"> </w:t>
      </w:r>
      <w:r>
        <w:t xml:space="preserve">in this domain must master the art of negotiation, offering flexible payment plans or bundled services that resonate with the economic realities of Egyptian households. They must also be adept at utilizing local digital platforms, such as WhatsApp Business and Facebook Marketplace, which are integral to commerce in</w:t>
      </w:r>
      <w:r>
        <w:t xml:space="preserve"> </w:t>
      </w:r>
      <w:r>
        <w:t xml:space="preserve">Egypt Cairo</w:t>
      </w:r>
      <w:r>
        <w:t xml:space="preserve">. The ability to blend traditional face-to-face persuasion with modern digital engagement is a hallmark of top-tier performance.</w:t>
      </w:r>
    </w:p>
    <w:bookmarkEnd w:id="21"/>
    <w:bookmarkStart w:id="22" w:name="cultural-nuances-and-linguistic-agility"/>
    <w:p>
      <w:pPr>
        <w:pStyle w:val="Heading2"/>
      </w:pPr>
      <w:r>
        <w:t xml:space="preserve">Cultural Nuances and Linguistic Agility</w:t>
      </w:r>
    </w:p>
    <w:p>
      <w:pPr>
        <w:pStyle w:val="FirstParagraph"/>
      </w:pPr>
      <w:r>
        <w:t xml:space="preserve">Linguistics play a crucial role in the efficacy of a</w:t>
      </w:r>
      <w:r>
        <w:t xml:space="preserve"> </w:t>
      </w:r>
      <w:r>
        <w:t xml:space="preserve">Sales Executive</w:t>
      </w:r>
      <w:r>
        <w:t xml:space="preserve">. While English is widely spoken among the corporate elite in</w:t>
      </w:r>
      <w:r>
        <w:t xml:space="preserve"> </w:t>
      </w:r>
      <w:r>
        <w:t xml:space="preserve">Egypt Cairo</w:t>
      </w:r>
      <w:r>
        <w:t xml:space="preserve">, Arabic remains the language of emotion and trust. A</w:t>
      </w:r>
      <w:r>
        <w:t xml:space="preserve"> </w:t>
      </w:r>
      <w:r>
        <w:t xml:space="preserve">Sales ExecutiveEgypt Cairo</w:t>
      </w:r>
      <w:r>
        <w:t xml:space="preserve">. Moreover, understanding cultural etiquette—such as the importance of hospitality during initial meetings and the significance of religious holidays like Ramadan on sales cycles—is essential.</w:t>
      </w:r>
    </w:p>
    <w:p>
      <w:pPr>
        <w:pStyle w:val="BodyText"/>
      </w:pPr>
      <w:r>
        <w:t xml:space="preserve">The</w:t>
      </w:r>
      <w:r>
        <w:t xml:space="preserve"> </w:t>
      </w:r>
      <w:r>
        <w:t xml:space="preserve">Sales ExecutiveSales Executive</w:t>
      </w:r>
      <w:r>
        <w:t xml:space="preserve"> </w:t>
      </w:r>
    </w:p>
    <w:bookmarkEnd w:id="22"/>
    <w:bookmarkStart w:id="23" w:name="X336d5c5e6b9dcbe38d5fa698aa9c7d8aa2145f2"/>
    <w:p>
      <w:pPr>
        <w:pStyle w:val="Heading2"/>
      </w:pPr>
      <w:r>
        <w:t xml:space="preserve">Economic Resilience and Strategic Adaptation</w:t>
      </w:r>
    </w:p>
    <w:p>
      <w:pPr>
        <w:pStyle w:val="FirstParagraph"/>
      </w:pPr>
      <w:r>
        <w:t xml:space="preserve">The economic environment in Egypt has faced various challenges in recent years, including inflation and currency devaluation. In such times, the role of the</w:t>
      </w:r>
      <w:r>
        <w:t xml:space="preserve"> </w:t>
      </w:r>
      <w:r>
        <w:t xml:space="preserve">Sales ExecutiveSales ExecutiveEgypt Cairo</w:t>
      </w:r>
      <w:r>
        <w:t xml:space="preserve"> </w:t>
      </w:r>
      <w:r>
        <w:t xml:space="preserve">does not wait for market conditions to improve; they adapt their pitch to highlight cost-saving efficiencies, ROI (Return on Investment), and long-term value preservation. They become counselors to their clients, helping them navigate the same economic storms that affect the seller.</w:t>
      </w:r>
    </w:p>
    <w:p>
      <w:pPr>
        <w:pStyle w:val="BodyText"/>
      </w:pPr>
      <w:r>
        <w:t xml:space="preserve">This resilience requires a robust understanding of data analytics. Modern sales executives must leverage CRM (Customer Relationship Management) tools to track customer behavior across</w:t>
      </w:r>
      <w:r>
        <w:t xml:space="preserve"> </w:t>
      </w:r>
      <w:r>
        <w:t xml:space="preserve">Egypt Cairo</w:t>
      </w:r>
      <w:r>
        <w:t xml:space="preserve">. By analyzing which neighborhoods in Cairo respond best to specific offers, or which industries are growing despite economic headwinds, the</w:t>
      </w:r>
      <w:r>
        <w:t xml:space="preserve"> </w:t>
      </w:r>
      <w:r>
        <w:t xml:space="preserve">Sales Executive</w:t>
      </w:r>
      <w:r>
        <w:t xml:space="preserve"> </w:t>
      </w:r>
    </w:p>
    <w:bookmarkEnd w:id="23"/>
    <w:bookmarkStart w:id="24" w:name="conclusion-the-pillar-of-growth"/>
    <w:p>
      <w:pPr>
        <w:pStyle w:val="Heading2"/>
      </w:pPr>
      <w:r>
        <w:t xml:space="preserve">Conclusion: The Pillar of Growth</w:t>
      </w:r>
    </w:p>
    <w:p>
      <w:pPr>
        <w:pStyle w:val="FirstParagraph"/>
      </w:pPr>
      <w:r>
        <w:t xml:space="preserve">In conclusion, the impact of a skilled</w:t>
      </w:r>
      <w:r>
        <w:t xml:space="preserve"> </w:t>
      </w:r>
      <w:r>
        <w:t xml:space="preserve">Sales ExecutiveEgypt Cairo</w:t>
      </w:r>
      <w:r>
        <w:t xml:space="preserve">. They are not merely order takers; they are strategic partners who understand the cultural, economic, and social currents of this bustling city. Their ability to build trust, negotiate effectively across linguistic boundaries, and adapt to economic shifts makes them indispensable assets for any company aiming for success in the region.</w:t>
      </w:r>
    </w:p>
    <w:p>
      <w:pPr>
        <w:pStyle w:val="BodyText"/>
      </w:pPr>
      <w:r>
        <w:t xml:space="preserve">As</w:t>
      </w:r>
    </w:p>
    <w:p>
      <w:pPr>
        <w:pStyle w:val="BodyText"/>
      </w:pPr>
      <w:r>
        <w:t xml:space="preserve">Egypt CairoSales ExecutivesEgypt Cairo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Egypt Cairo</dc:title>
  <dc:creator/>
  <dc:language>en</dc:language>
  <cp:keywords/>
  <dcterms:created xsi:type="dcterms:W3CDTF">2026-07-29T17:57:09Z</dcterms:created>
  <dcterms:modified xsi:type="dcterms:W3CDTF">2026-07-29T17:57:09Z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