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5" w:name="Xaffc4127eeed2f8150133b169bec778328c7a98"/>
    <w:p>
      <w:pPr>
        <w:pStyle w:val="Heading1"/>
      </w:pPr>
      <w:r>
        <w:t xml:space="preserve">The Strategic Role of the Sales Executive in Iran, Tehran</w:t>
      </w:r>
    </w:p>
    <w:p>
      <w:pPr>
        <w:pStyle w:val="FirstParagraph"/>
      </w:pPr>
      <w:r>
        <w:t xml:space="preserve">In the dynamic and complex economic landscape of Iran, specifically within its capital city of Tehran, the role of a Sales Executive transcends traditional transactional duties. The position requires a unique blend of cultural intelligence, strategic networking skills, and resilience. This essay explores the multifaceted nature of being a Sales Executive in Iran's capital, examining how local customs influence business practices and why this role is pivotal for organizational success.</w:t>
      </w:r>
    </w:p>
    <w:bookmarkStart w:id="20" w:name="X45eb2944ed98225ede0f1ac6e15093cf424a65a"/>
    <w:p>
      <w:pPr>
        <w:pStyle w:val="Heading2"/>
      </w:pPr>
      <w:r>
        <w:t xml:space="preserve">The Unique Business Environment of Tehran</w:t>
      </w:r>
    </w:p>
    <w:p>
      <w:pPr>
        <w:pStyle w:val="FirstParagraph"/>
      </w:pPr>
      <w:r>
        <w:t xml:space="preserve">Tehran is not merely a geographic location; it is the economic heart of Iran. As the hub for politics, culture, and commerce, it presents a market that operates on distinct principles compared to Western economies. For a Sales Executive in Iran Tehran, understanding these nuances is mandatory for survival and growth. The business environment here is heavily influenced by relationship building (often referred to as "Taarof" in Persian culture). Direct hard-selling tactics often fail; instead, patience, respect for hierarchy, and the establishment of personal trust are paramount.</w:t>
      </w:r>
    </w:p>
    <w:p>
      <w:pPr>
        <w:pStyle w:val="BodyText"/>
      </w:pPr>
      <w:r>
        <w:t xml:space="preserve">The Sales Executive must navigate a landscape shaped by international sanctions and local regulatory frameworks. This creates a market where access to information can be difficult, and supply chains are complex. Consequently, the modern Sales Executive in Iran Tehran acts not just as a seller, but as an intelligence gatherer and logistical navigator who understands how to bypass bureaucratic hurdles while maintaining ethical standards.</w:t>
      </w:r>
    </w:p>
    <w:bookmarkEnd w:id="20"/>
    <w:bookmarkStart w:id="21" w:name="cultural-intelligence-and-taarof"/>
    <w:p>
      <w:pPr>
        <w:pStyle w:val="Heading2"/>
      </w:pPr>
      <w:r>
        <w:t xml:space="preserve">Cultural Intelligence and "Taarof"</w:t>
      </w:r>
    </w:p>
    <w:p>
      <w:pPr>
        <w:pStyle w:val="FirstParagraph"/>
      </w:pPr>
      <w:r>
        <w:t xml:space="preserve">A critical component of success for any Sales Executive in this region is the mastery of local etiquette. The concept of "Taarof," a complex system of Persian politeness, dictates social interactions. For instance, an invitation to tea or dinner may not be merely polite but a necessary step before discussing business terms. A Sales Executive who rushes these stages risks offending potential clients.</w:t>
      </w:r>
    </w:p>
    <w:p>
      <w:pPr>
        <w:pStyle w:val="BodyText"/>
      </w:pPr>
      <w:r>
        <w:t xml:space="preserve">Furthermore, face-to-face interaction is highly valued in Tehran's corporate culture. Virtual meetings are supplementary rather than primary methods of closing deals. Therefore, the role demands extensive travel and physical presence in key districts such as Vanak or Tajrish, where many corporate headquarters are located. The ability to read non-verbal cues and understand the unspoken rules of negotiation is what separates a mediocre Sales Executive from an exceptional one in this specific market.</w:t>
      </w:r>
    </w:p>
    <w:bookmarkEnd w:id="21"/>
    <w:bookmarkStart w:id="22" w:name="navigating-economic-volatility"/>
    <w:p>
      <w:pPr>
        <w:pStyle w:val="Heading2"/>
      </w:pPr>
      <w:r>
        <w:t xml:space="preserve">Navigating Economic Volatility</w:t>
      </w:r>
    </w:p>
    <w:p>
      <w:pPr>
        <w:pStyle w:val="FirstParagraph"/>
      </w:pPr>
      <w:r>
        <w:t xml:space="preserve">The economic context of Iran presents significant challenges, particularly regarding currency fluctuation and inflation. For a Sales Executive, pricing strategies must be agile and robust. Contracts that are valid for long periods can become unprofitable due to rapid devaluation of the Rial. Thus, the Sales Executive must work closely with finance teams to implement dynamic pricing models or index-based contracts.</w:t>
      </w:r>
    </w:p>
    <w:p>
      <w:pPr>
        <w:pStyle w:val="BodyText"/>
      </w:pPr>
      <w:r>
        <w:t xml:space="preserve">Moreover, this volatility creates opportunities for those who understand cash flow management and international trade loopholes (where legal). A skilled Sales Executive in Iran Tehran often plays a crucial role in identifying local partners who can provide stability. The ability to reassure clients about continuity of service despite economic headwinds is a primary selling point. Trust becomes the most valuable currency when financial systems are unstable.</w:t>
      </w:r>
    </w:p>
    <w:bookmarkEnd w:id="22"/>
    <w:bookmarkStart w:id="23" w:name="the-impact-of-digital-transformation"/>
    <w:p>
      <w:pPr>
        <w:pStyle w:val="Heading2"/>
      </w:pPr>
      <w:r>
        <w:t xml:space="preserve">The Impact of Digital Transformation</w:t>
      </w:r>
    </w:p>
    <w:p>
      <w:pPr>
        <w:pStyle w:val="FirstParagraph"/>
      </w:pPr>
      <w:r>
        <w:t xml:space="preserve">While traditional relationship-building remains central, the role of the Sales Executive in Iran Tehran is increasingly digital. Internet usage in Iran is high, and social media platforms like Instagram and local search engines are vital for lead generation. A modern Sales Executive must be adept at digital marketing strategies tailored to Iranian users.</w:t>
      </w:r>
    </w:p>
    <w:p>
      <w:pPr>
        <w:pStyle w:val="BodyText"/>
      </w:pPr>
      <w:r>
        <w:t xml:space="preserve">This includes managing a strong online presence that reflects local cultural values while projecting professionalism. The integration of Customer Relationship Management (CRM) tools that comply with local data laws is also essential. By leveraging technology, the Sales Executive can maintain a larger network of clients across the sprawling metropolis of Tehran without exhausting physical resources.</w:t>
      </w:r>
    </w:p>
    <w:bookmarkEnd w:id="23"/>
    <w:bookmarkStart w:id="24" w:name="conclusion"/>
    <w:p>
      <w:pPr>
        <w:pStyle w:val="Heading2"/>
      </w:pPr>
      <w:r>
        <w:t xml:space="preserve">Conclusion</w:t>
      </w:r>
    </w:p>
    <w:p>
      <w:pPr>
        <w:pStyle w:val="FirstParagraph"/>
      </w:pPr>
      <w:r>
        <w:t xml:space="preserve">In conclusion, being a Sales Executive in Iran Tehran is one of the most demanding yet rewarding roles in the global business arena. It requires more than just sales techniques; it demands deep cultural immersion, strategic adaptability to economic sanctions, and mastery of both digital and physical networking. Success in this role contributes significantly to bridging local industries with global opportunities.</w:t>
      </w:r>
    </w:p>
    <w:p>
      <w:pPr>
        <w:pStyle w:val="BodyText"/>
      </w:pPr>
      <w:r>
        <w:t xml:space="preserve">For organizations looking to expand their footprint in the Middle East, investing in high-quality Sales Executives who possess these specific regional skills is not optional—it is essential. The future of trade between Iran and the world relies heavily on these intermediaries who understand the delicate balance between tradition and modernity, navigating the bustling streets of Tehran with insight and integrity.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Iran Tehran</dc:title>
  <dc:creator/>
  <dc:language>en</dc:language>
  <cp:keywords/>
  <dcterms:created xsi:type="dcterms:W3CDTF">2026-07-29T12:39:13Z</dcterms:created>
  <dcterms:modified xsi:type="dcterms:W3CDTF">2026-07-29T12:39:13Z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