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Sales</w:t>
      </w:r>
      <w:r>
        <w:t xml:space="preserve"> </w:t>
      </w:r>
      <w:r>
        <w:t xml:space="preserve">Executive:</w:t>
      </w:r>
      <w:r>
        <w:t xml:space="preserve"> </w:t>
      </w:r>
      <w:r>
        <w:t xml:space="preserve">Navigating</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Israel,</w:t>
      </w:r>
      <w:r>
        <w:t xml:space="preserve"> </w:t>
      </w:r>
      <w:r>
        <w:t xml:space="preserve">Jerusalem</w:t>
      </w:r>
    </w:p>
    <w:bookmarkStart w:id="26" w:name="X33505b37092299dfd867aaff4ac38ebd745aebf"/>
    <w:p>
      <w:pPr>
        <w:pStyle w:val="Heading1"/>
      </w:pPr>
      <w:r>
        <w:t xml:space="preserve">The Art and Science of Sales in the Holy City: A Comprehensive Analysis of the Sales Executive Role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Leadership Team</w:t>
      </w:r>
      <w:r>
        <w:br/>
      </w:r>
      <w:r>
        <w:rPr>
          <w:bCs/>
          <w:b/>
        </w:rPr>
        <w:t xml:space="preserve">From:</w:t>
      </w:r>
      <w:r>
        <w:t xml:space="preserve"> </w:t>
      </w:r>
      <w:r>
        <w:t xml:space="preserve">Corporate Strategy Division</w:t>
      </w:r>
    </w:p>
    <w:bookmarkStart w:id="20" w:name="Xe34c9191ffae3d9e3788043a4eef69708c25852"/>
    <w:p>
      <w:pPr>
        <w:pStyle w:val="Heading2"/>
      </w:pPr>
      <w:r>
        <w:t xml:space="preserve">I. Introduction: The Unique Commercial Landscape of Jerusalem</w:t>
      </w:r>
    </w:p>
    <w:p>
      <w:pPr>
        <w:pStyle w:val="FirstParagraph"/>
      </w:pPr>
      <w:r>
        <w:t xml:space="preserve">In the global context of business development, few locations present as complex and rewarding a challenge for a</w:t>
      </w:r>
      <w:r>
        <w:t xml:space="preserve"> </w:t>
      </w:r>
      <w:r>
        <w:rPr>
          <w:bCs/>
          <w:b/>
        </w:rPr>
        <w:t xml:space="preserve">Sales Executive</w:t>
      </w:r>
      <w:r>
        <w:t xml:space="preserve"> </w:t>
      </w:r>
      <w:r>
        <w:t xml:space="preserve">as Jerusalem, Israel. As the capital city and a focal point for both historical significance and modern innovation, Jerusalem offers a unique ecosystem where ancient traditions intersect with cutting-edge technology. For any organization looking to establish or expand its footprint in this region, understanding the nuanced role of the</w:t>
      </w:r>
    </w:p>
    <w:p>
      <w:pPr>
        <w:pStyle w:val="BodyText"/>
      </w:pPr>
      <w:r>
        <w:t xml:space="preserve">Sales Executive is not merely an operational requirement but a strategic imperative. The market in</w:t>
      </w:r>
      <w:r>
        <w:t xml:space="preserve"> </w:t>
      </w:r>
      <w:r>
        <w:rPr>
          <w:bCs/>
          <w:b/>
        </w:rPr>
        <w:t xml:space="preserve">Israel Jerusalem</w:t>
      </w:r>
      <w:r>
        <w:t xml:space="preserve"> </w:t>
      </w:r>
      <w:r>
        <w:t xml:space="preserve">is characterized by high competition, sophisticated clients, and a business culture that values deep personal relationships alongside technical expertise. This essay explores the multifaceted responsibilities, cultural competencies, and strategic approaches required of a</w:t>
      </w:r>
    </w:p>
    <w:p>
      <w:pPr>
        <w:pStyle w:val="BodyText"/>
      </w:pPr>
      <w:r>
        <w:t xml:space="preserve">Sales Executive operating within this vibrant yet demanding environment.</w:t>
      </w:r>
    </w:p>
    <w:bookmarkEnd w:id="20"/>
    <w:bookmarkStart w:id="21" w:name="Xf1c633eb07ff736f0fac12081f216a827377492"/>
    <w:p>
      <w:pPr>
        <w:pStyle w:val="Heading2"/>
      </w:pPr>
      <w:r>
        <w:t xml:space="preserve">II. Defining the Role: More Than Just Transactional Selling</w:t>
      </w:r>
    </w:p>
    <w:p>
      <w:pPr>
        <w:pStyle w:val="FirstParagraph"/>
      </w:pPr>
      <w:r>
        <w:t xml:space="preserve">A</w:t>
      </w:r>
      <w:r>
        <w:t xml:space="preserve"> </w:t>
      </w:r>
      <w:r>
        <w:rPr>
          <w:bCs/>
          <w:b/>
        </w:rPr>
        <w:t xml:space="preserve">Sales Executive</w:t>
      </w:r>
      <w:r>
        <w:t xml:space="preserve"> </w:t>
      </w:r>
      <w:r>
        <w:t xml:space="preserve">in Jerusalem is rarely just a vendor; they are perceived as partners and consultants. The modern definition of sales in</w:t>
      </w:r>
      <w:r>
        <w:t xml:space="preserve"> </w:t>
      </w:r>
      <w:r>
        <w:rPr>
          <w:bCs/>
          <w:b/>
        </w:rPr>
        <w:t xml:space="preserve">Israel Jerusalem</w:t>
      </w:r>
    </w:p>
    <w:p>
      <w:pPr>
        <w:pStyle w:val="BodyText"/>
      </w:pPr>
      <w:r>
        <w:t xml:space="preserve">'s context moves beyond simple transactional interactions. It requires a holistic approach that encompasses market analysis, stakeholder management, and long-term value creation. The</w:t>
      </w:r>
    </w:p>
    <w:p>
      <w:pPr>
        <w:pStyle w:val="BodyText"/>
      </w:pPr>
      <w:r>
        <w:t xml:space="preserve">Sales Executive must possess the agility to navigate regulatory frameworks specific to Israel while maintaining an international perspective.</w:t>
      </w:r>
    </w:p>
    <w:p>
      <w:pPr>
        <w:pStyle w:val="BodyText"/>
      </w:pPr>
      <w:r>
        <w:t xml:space="preserve">The role demands high emotional intelligence (EQ) and cultural sensitivity. In Jerusalem, business is often conducted within a framework of *dugri* speech—direct, honest communication—but this directness is balanced with a deep respect for social hierarchy and religious customs. A successful</w:t>
      </w:r>
      <w:r>
        <w:t xml:space="preserve"> </w:t>
      </w:r>
      <w:r>
        <w:rPr>
          <w:bCs/>
          <w:b/>
        </w:rPr>
        <w:t xml:space="preserve">Sales Executive</w:t>
      </w:r>
      <w:r>
        <w:t xml:space="preserve"> </w:t>
      </w:r>
      <w:r>
        <w:t xml:space="preserve">must be adept at reading these subtle cues. For instance, understanding the rhythm of the work week, which slows down significantly from Friday afternoon until Saturday evening due to Shabbat, is crucial for scheduling and relationship building. Ignoring these temporal boundaries can lead to immediate loss of trust.</w:t>
      </w:r>
    </w:p>
    <w:bookmarkEnd w:id="21"/>
    <w:bookmarkStart w:id="22" w:name="X017fffef6c2e70f17e7f6b55fe6286c1d877b19"/>
    <w:p>
      <w:pPr>
        <w:pStyle w:val="Heading2"/>
      </w:pPr>
      <w:r>
        <w:t xml:space="preserve">III. The Tech-Driven Market: Adapting to Innovation Hubs</w:t>
      </w:r>
    </w:p>
    <w:p>
      <w:pPr>
        <w:pStyle w:val="FirstParagraph"/>
      </w:pPr>
      <w:r>
        <w:rPr>
          <w:bCs/>
          <w:b/>
          <w:bCs/>
          <w:b/>
        </w:rPr>
        <w:t xml:space="preserve">Israel Jerusalem</w:t>
      </w:r>
    </w:p>
    <w:p>
      <w:pPr>
        <w:pStyle w:val="BodyText"/>
      </w:pPr>
      <w:r>
        <w:t xml:space="preserve">'s economic landscape is increasingly dominated by the technology sector, often referred to as "Silicon Wadi." While Tel Aviv is historically known as the tech capital, Jerusalem has emerged as a major hub for cybersecurity, AI, and medical technology. Consequently, a</w:t>
      </w:r>
    </w:p>
    <w:p>
      <w:pPr>
        <w:pStyle w:val="BodyText"/>
      </w:pPr>
      <w:r>
        <w:t xml:space="preserve">Sales Executive in this region must be technically literate.</w:t>
      </w:r>
    </w:p>
    <w:p>
      <w:pPr>
        <w:pStyle w:val="BodyText"/>
      </w:pPr>
      <w:r>
        <w:t xml:space="preserve">The clients in</w:t>
      </w:r>
      <w:r>
        <w:t xml:space="preserve"> </w:t>
      </w:r>
      <w:r>
        <w:rPr>
          <w:bCs/>
          <w:b/>
          <w:bCs/>
          <w:b/>
        </w:rPr>
        <w:t xml:space="preserve">Israel Jerusalem</w:t>
      </w:r>
      <w:r>
        <w:t xml:space="preserve">'s corporate sector are often CTOs or CIOs who demand precision and innovation. A</w:t>
      </w:r>
    </w:p>
    <w:p>
      <w:pPr>
        <w:pStyle w:val="BodyText"/>
      </w:pPr>
      <w:r>
        <w:t xml:space="preserve">Sales Executive cannot rely solely on charm; they must demonstrate a deep understanding of the product’s technical architecture and its competitive advantage against global rivals. This requires continuous upskilling. The</w:t>
      </w:r>
    </w:p>
    <w:p>
      <w:pPr>
        <w:pStyle w:val="BodyText"/>
      </w:pPr>
      <w:r>
        <w:rPr>
          <w:bCs/>
          <w:b/>
        </w:rPr>
        <w:t xml:space="preserve">Sales Executive</w:t>
      </w:r>
      <w:r>
        <w:t xml:space="preserve"> </w:t>
      </w:r>
      <w:r>
        <w:t xml:space="preserve">must engage in ongoing dialogue with R&amp;D teams to relay market feedback, ensuring that the product roadmap aligns with local needs. Furthermore, in a city known for its academic institutions like the Hebrew University and Hebrew Institute of Technology, networking often occurs through university alumni associations and innovation labs.</w:t>
      </w:r>
    </w:p>
    <w:bookmarkEnd w:id="22"/>
    <w:bookmarkStart w:id="23" w:name="X4d6a3d4128a86a5f747adb3f4a11518f8a48da8"/>
    <w:p>
      <w:pPr>
        <w:pStyle w:val="Heading2"/>
      </w:pPr>
      <w:r>
        <w:t xml:space="preserve">IV. Cultural Nuances: Building Trust Through Relationships</w:t>
      </w:r>
    </w:p>
    <w:p>
      <w:pPr>
        <w:pStyle w:val="FirstParagraph"/>
      </w:pPr>
      <w:r>
        <w:t xml:space="preserve">In</w:t>
      </w:r>
    </w:p>
    <w:p>
      <w:pPr>
        <w:pStyle w:val="BodyText"/>
      </w:pPr>
      <w:r>
        <w:rPr>
          <w:bCs/>
          <w:b/>
        </w:rPr>
        <w:t xml:space="preserve">Israel Jerusalem</w:t>
      </w:r>
      <w:r>
        <w:t xml:space="preserve">, business is personal. The concept of *Chutzpah*—often translated as audacity but more accurately described as boldness or speaking one’s mind freely—plays a significant role in negotiations. A</w:t>
      </w:r>
    </w:p>
    <w:p>
      <w:pPr>
        <w:pStyle w:val="BodyText"/>
      </w:pPr>
      <w:r>
        <w:t xml:space="preserve">Sales Executive should expect direct questioning and even aggressive debate during meetings. This is not a sign of disrespect but rather a method of stress-testing ideas and ensuring mutual understanding.</w:t>
      </w:r>
    </w:p>
    <w:p>
      <w:pPr>
        <w:pStyle w:val="BodyText"/>
      </w:pPr>
      <w:r>
        <w:t xml:space="preserve">However, beneath this bold exterior lies a profound value placed on loyalty and community. Establishing credibility takes time. A</w:t>
      </w:r>
    </w:p>
    <w:p>
      <w:pPr>
        <w:pStyle w:val="BodyText"/>
      </w:pPr>
      <w:r>
        <w:t xml:space="preserve">Sales Executive must invest in face-to-face meetings, often over coffee or lunch, where the conversation may start with family or local politics before transitioning to business. These informal settings are critical for building the *Bitachon* (trust) that underpins all major deals in</w:t>
      </w:r>
    </w:p>
    <w:p>
      <w:pPr>
        <w:pStyle w:val="BodyText"/>
      </w:pPr>
      <w:r>
        <w:rPr>
          <w:bCs/>
          <w:b/>
        </w:rPr>
        <w:t xml:space="preserve">Israel Jerusalem</w:t>
      </w:r>
      <w:r>
        <w:t xml:space="preserve">. Networking events held at venues like the Israel Museum or around the Old City walls provide excellent opportunities for a</w:t>
      </w:r>
    </w:p>
    <w:p>
      <w:pPr>
        <w:pStyle w:val="BodyText"/>
      </w:pPr>
      <w:r>
        <w:t xml:space="preserve">Sales Executive to connect with key decision-makers in a relaxed atmosphere.</w:t>
      </w:r>
    </w:p>
    <w:bookmarkEnd w:id="23"/>
    <w:bookmarkStart w:id="24" w:name="Xb64db93683ac404990fae086c44b5bc4baba7d0"/>
    <w:p>
      <w:pPr>
        <w:pStyle w:val="Heading2"/>
      </w:pPr>
      <w:r>
        <w:t xml:space="preserve">V. Strategic Challenges and Opportunities</w:t>
      </w:r>
    </w:p>
    <w:p>
      <w:pPr>
        <w:pStyle w:val="FirstParagraph"/>
      </w:pPr>
      <w:r>
        <w:t xml:space="preserve">Operating as a</w:t>
      </w:r>
    </w:p>
    <w:p>
      <w:pPr>
        <w:pStyle w:val="BodyText"/>
      </w:pPr>
      <w:r>
        <w:t xml:space="preserve">Sales Executive</w:t>
      </w:r>
    </w:p>
    <w:p>
      <w:pPr>
        <w:pStyle w:val="BodyText"/>
      </w:pPr>
      <w:r>
        <w:t xml:space="preserve">'s in</w:t>
      </w:r>
    </w:p>
    <w:p>
      <w:pPr>
        <w:pStyle w:val="BodyText"/>
      </w:pPr>
      <w:r>
        <w:rPr>
          <w:bCs/>
          <w:b/>
        </w:rPr>
        <w:t xml:space="preserve">Israel Jerusalem</w:t>
      </w:r>
    </w:p>
    <w:p>
      <w:pPr>
        <w:pStyle w:val="BodyText"/>
      </w:pPr>
      <w:r>
        <w:t xml:space="preserve">'s comes with distinct challenges. Political instability can occasionally disrupt supply chains and market confidence. Additionally, the high cost of living and doing business in Jerusalem requires pricing strategies that reflect value rather than competing solely on price. A</w:t>
      </w:r>
    </w:p>
    <w:p>
      <w:pPr>
        <w:pStyle w:val="BodyText"/>
      </w:pPr>
      <w:r>
        <w:t xml:space="preserve">Sales Executive</w:t>
      </w:r>
    </w:p>
    <w:p>
      <w:pPr>
        <w:pStyle w:val="BodyText"/>
      </w:pPr>
      <w:r>
        <w:t xml:space="preserve">'s must be prepared to articulate the unique value proposition clearly, justifying premium pricing through superior service, reliability, and innovation.</w:t>
      </w:r>
    </w:p>
    <w:p>
      <w:pPr>
        <w:pStyle w:val="BodyText"/>
      </w:pPr>
      <w:r>
        <w:t xml:space="preserve">On the flip side, there are immense opportunities. The government of Israel offers various grants and incentives for startups and foreign investors setting up operations in Jerusalem. A savvy</w:t>
      </w:r>
    </w:p>
    <w:p>
      <w:pPr>
        <w:pStyle w:val="BodyText"/>
      </w:pPr>
      <w:r>
        <w:t xml:space="preserve">Sales Executive</w:t>
      </w:r>
    </w:p>
    <w:p>
      <w:pPr>
        <w:pStyle w:val="BodyText"/>
      </w:pPr>
      <w:r>
        <w:t xml:space="preserve">'s can leverage these programs as a selling point for potential clients who are looking to optimize their operational costs while gaining access to talent subsidies. Furthermore, Jerusalem’s status as a global diplomatic center provides access to international organizations, NGOs, and embassies, creating a diverse client base that values multicultural competence.</w:t>
      </w:r>
    </w:p>
    <w:bookmarkEnd w:id="24"/>
    <w:bookmarkStart w:id="25" w:name="X9f534f1ab31b03a1c9de3ac825f4b3a5058db7f"/>
    <w:p>
      <w:pPr>
        <w:pStyle w:val="Heading2"/>
      </w:pPr>
      <w:r>
        <w:t xml:space="preserve">VI. Conclusion: The Future of Sales in the Holy City</w:t>
      </w:r>
    </w:p>
    <w:p>
      <w:pPr>
        <w:pStyle w:val="FirstParagraph"/>
      </w:pPr>
      <w:r>
        <w:t xml:space="preserve">In conclusion, the role of a</w:t>
      </w:r>
    </w:p>
    <w:p>
      <w:pPr>
        <w:pStyle w:val="BodyText"/>
      </w:pPr>
      <w:r>
        <w:t xml:space="preserve">Sales Executive</w:t>
      </w:r>
    </w:p>
    <w:p>
      <w:pPr>
        <w:pStyle w:val="BodyText"/>
      </w:pPr>
      <w:r>
        <w:t xml:space="preserve">'s in</w:t>
      </w:r>
    </w:p>
    <w:p>
      <w:pPr>
        <w:pStyle w:val="BodyText"/>
      </w:pPr>
      <w:r>
        <w:rPr>
          <w:bCs/>
          <w:b/>
        </w:rPr>
        <w:t xml:space="preserve">Israel Jerusalem</w:t>
      </w:r>
    </w:p>
    <w:p>
      <w:pPr>
        <w:pStyle w:val="BodyText"/>
      </w:pPr>
      <w:r>
        <w:t xml:space="preserve">'s is complex, dynamic, and deeply rewarding. It requires a blend of technical acumen, cultural intelligence, and strategic foresight. Success in this market is not achieved through aggressive tactics alone but through the cultivation of genuine relationships and the demonstration of consistent value.</w:t>
      </w:r>
    </w:p>
    <w:p>
      <w:pPr>
        <w:pStyle w:val="BodyText"/>
      </w:pPr>
      <w:r>
        <w:t xml:space="preserve">For organizations looking to thrive in</w:t>
      </w:r>
    </w:p>
    <w:p>
      <w:pPr>
        <w:pStyle w:val="BodyText"/>
      </w:pPr>
      <w:r>
        <w:rPr>
          <w:bCs/>
          <w:b/>
        </w:rPr>
        <w:t xml:space="preserve">Israel Jerusalem</w:t>
      </w:r>
      <w:r>
        <w:t xml:space="preserve">, investing in a high-caliber</w:t>
      </w:r>
    </w:p>
    <w:p>
      <w:pPr>
        <w:pStyle w:val="BodyText"/>
      </w:pPr>
      <w:r>
        <w:t xml:space="preserve">Sales Executive</w:t>
      </w:r>
    </w:p>
    <w:p>
      <w:pPr>
        <w:pStyle w:val="BodyText"/>
      </w:pPr>
      <w:r>
        <w:t xml:space="preserve">'s team that respects local customs and embraces innovation is essential. As the city continues to evolve into a global center for technology and diplomacy, the demand for skilled sales professionals who can bridge cultural divides and drive commercial growth will only increase. The</w:t>
      </w:r>
    </w:p>
    <w:p>
      <w:pPr>
        <w:pStyle w:val="BodyText"/>
      </w:pPr>
      <w:r>
        <w:t xml:space="preserve">Sales Executive</w:t>
      </w:r>
    </w:p>
    <w:p>
      <w:pPr>
        <w:pStyle w:val="BodyText"/>
      </w:pPr>
      <w:r>
        <w:t xml:space="preserve">'s in Jerusalem is not just selling a product; they are facilitating connections in one of the world’s most historically significant and economically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Sales Executive: Navigating the Dynamic Market of Israel, Jerusalem</dc:title>
  <dc:creator/>
  <dc:language>en</dc:language>
  <cp:keywords/>
  <dcterms:created xsi:type="dcterms:W3CDTF">2026-07-29T09:53:12Z</dcterms:created>
  <dcterms:modified xsi:type="dcterms:W3CDTF">2026-07-29T09:53:12Z</dcterms:modified>
</cp:coreProperties>
</file>

<file path=docProps/custom.xml><?xml version="1.0" encoding="utf-8"?>
<Properties xmlns="http://schemas.openxmlformats.org/officeDocument/2006/custom-properties" xmlns:vt="http://schemas.openxmlformats.org/officeDocument/2006/docPropsVTypes"/>
</file>